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356" w:rsidRPr="00414B03" w:rsidRDefault="004D5356" w:rsidP="007D181D">
      <w:pPr>
        <w:spacing w:after="0"/>
        <w:ind w:left="-426"/>
        <w:rPr>
          <w:rFonts w:ascii="Arial" w:hAnsi="Arial" w:cs="Arial"/>
          <w:sz w:val="20"/>
          <w:szCs w:val="20"/>
        </w:rPr>
      </w:pPr>
    </w:p>
    <w:p w:rsidR="006B39AE" w:rsidRDefault="00F05DF5" w:rsidP="00F05DF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414B03">
        <w:rPr>
          <w:rFonts w:ascii="Arial" w:hAnsi="Arial" w:cs="Arial"/>
          <w:b/>
          <w:caps/>
          <w:sz w:val="20"/>
          <w:szCs w:val="20"/>
        </w:rPr>
        <w:t xml:space="preserve">OZNÁMENIE </w:t>
      </w:r>
      <w:r w:rsidR="004362A8" w:rsidRPr="00414B03">
        <w:rPr>
          <w:rFonts w:ascii="Arial" w:hAnsi="Arial" w:cs="Arial"/>
          <w:b/>
          <w:caps/>
          <w:sz w:val="20"/>
          <w:szCs w:val="20"/>
        </w:rPr>
        <w:t xml:space="preserve">DAŇOVNÍKA </w:t>
      </w:r>
    </w:p>
    <w:p w:rsidR="00414B03" w:rsidRPr="00414B03" w:rsidRDefault="006B39AE" w:rsidP="00F05DF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a </w:t>
      </w:r>
      <w:r w:rsidRPr="006B39AE">
        <w:rPr>
          <w:rFonts w:ascii="Arial" w:hAnsi="Arial" w:cs="Arial"/>
          <w:b/>
          <w:caps/>
          <w:sz w:val="20"/>
          <w:szCs w:val="20"/>
        </w:rPr>
        <w:t xml:space="preserve">POUŽÍVATEĽA PLATOBNÝCH SLUŽIEB </w:t>
      </w:r>
      <w:r>
        <w:rPr>
          <w:rFonts w:ascii="Arial" w:hAnsi="Arial" w:cs="Arial"/>
          <w:b/>
          <w:sz w:val="20"/>
        </w:rPr>
        <w:t>(ďalej aj ako „</w:t>
      </w:r>
      <w:r w:rsidR="00911F90">
        <w:rPr>
          <w:rFonts w:ascii="Arial" w:hAnsi="Arial" w:cs="Arial"/>
          <w:b/>
          <w:sz w:val="20"/>
        </w:rPr>
        <w:t>k</w:t>
      </w:r>
      <w:r>
        <w:rPr>
          <w:rFonts w:ascii="Arial" w:hAnsi="Arial" w:cs="Arial"/>
          <w:b/>
          <w:sz w:val="20"/>
        </w:rPr>
        <w:t>lient“</w:t>
      </w:r>
      <w:r w:rsidR="00911F90">
        <w:rPr>
          <w:rFonts w:ascii="Arial" w:hAnsi="Arial" w:cs="Arial"/>
          <w:b/>
          <w:sz w:val="20"/>
        </w:rPr>
        <w:t xml:space="preserve"> alebo „daňovník“</w:t>
      </w:r>
      <w:r>
        <w:rPr>
          <w:rFonts w:ascii="Arial" w:hAnsi="Arial" w:cs="Arial"/>
          <w:b/>
          <w:sz w:val="20"/>
        </w:rPr>
        <w:t>)</w:t>
      </w:r>
    </w:p>
    <w:p w:rsidR="009F28BC" w:rsidRDefault="00735E5E" w:rsidP="00F05DF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6B39AE">
        <w:rPr>
          <w:rFonts w:ascii="Arial" w:hAnsi="Arial" w:cs="Arial"/>
          <w:b/>
          <w:caps/>
          <w:sz w:val="20"/>
          <w:szCs w:val="20"/>
        </w:rPr>
        <w:t>o FINANČNÝCH Transkakciách na</w:t>
      </w:r>
      <w:r w:rsidR="008F5707" w:rsidRPr="006B39AE">
        <w:rPr>
          <w:rFonts w:ascii="Arial" w:hAnsi="Arial" w:cs="Arial"/>
          <w:b/>
          <w:caps/>
          <w:sz w:val="20"/>
          <w:szCs w:val="20"/>
        </w:rPr>
        <w:t> osobitnom účte</w:t>
      </w:r>
      <w:r w:rsidRPr="00F2010C">
        <w:rPr>
          <w:rFonts w:ascii="Arial" w:hAnsi="Arial" w:cs="Arial"/>
          <w:bCs/>
          <w:caps/>
          <w:sz w:val="20"/>
          <w:szCs w:val="20"/>
        </w:rPr>
        <w:t>,</w:t>
      </w:r>
      <w:r w:rsidRPr="00735E5E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F05DF5" w:rsidRPr="00F2010C" w:rsidRDefault="00735E5E" w:rsidP="00F05DF5">
      <w:pPr>
        <w:spacing w:after="0"/>
        <w:jc w:val="center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ktoré Nie sú predmetom dane</w:t>
      </w:r>
      <w:r w:rsidR="006B39AE">
        <w:rPr>
          <w:rFonts w:ascii="Arial" w:hAnsi="Arial" w:cs="Arial"/>
          <w:b/>
          <w:caps/>
          <w:sz w:val="20"/>
          <w:szCs w:val="20"/>
        </w:rPr>
        <w:t xml:space="preserve"> z Finančných transakcií </w:t>
      </w:r>
    </w:p>
    <w:p w:rsidR="006B39AE" w:rsidRDefault="006B39A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B39AE" w:rsidRDefault="00735E5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zmysle</w:t>
      </w:r>
      <w:r w:rsidR="008E07B4" w:rsidRPr="00414B03">
        <w:rPr>
          <w:rFonts w:ascii="Arial" w:hAnsi="Arial" w:cs="Arial"/>
          <w:sz w:val="20"/>
          <w:szCs w:val="20"/>
        </w:rPr>
        <w:t xml:space="preserve"> § </w:t>
      </w:r>
      <w:r w:rsidR="008F5707" w:rsidRPr="00414B03">
        <w:rPr>
          <w:rFonts w:ascii="Arial" w:hAnsi="Arial" w:cs="Arial"/>
          <w:sz w:val="20"/>
          <w:szCs w:val="20"/>
        </w:rPr>
        <w:t>12</w:t>
      </w:r>
      <w:r w:rsidR="008E07B4" w:rsidRPr="00414B03">
        <w:rPr>
          <w:rFonts w:ascii="Arial" w:hAnsi="Arial" w:cs="Arial"/>
          <w:sz w:val="20"/>
          <w:szCs w:val="20"/>
        </w:rPr>
        <w:t xml:space="preserve"> ods. </w:t>
      </w:r>
      <w:r w:rsidR="008F5707" w:rsidRPr="00414B03">
        <w:rPr>
          <w:rFonts w:ascii="Arial" w:hAnsi="Arial" w:cs="Arial"/>
          <w:sz w:val="20"/>
          <w:szCs w:val="20"/>
        </w:rPr>
        <w:t>7</w:t>
      </w:r>
      <w:r w:rsidR="008E07B4" w:rsidRPr="00414B03">
        <w:rPr>
          <w:rFonts w:ascii="Arial" w:hAnsi="Arial" w:cs="Arial"/>
          <w:sz w:val="20"/>
          <w:szCs w:val="20"/>
        </w:rPr>
        <w:t xml:space="preserve"> </w:t>
      </w:r>
      <w:r w:rsidR="00414B03" w:rsidRPr="00414B03">
        <w:rPr>
          <w:rFonts w:ascii="Arial" w:hAnsi="Arial" w:cs="Arial"/>
          <w:sz w:val="20"/>
          <w:szCs w:val="20"/>
        </w:rPr>
        <w:t>z</w:t>
      </w:r>
      <w:r w:rsidR="008E07B4" w:rsidRPr="00414B03">
        <w:rPr>
          <w:rFonts w:ascii="Arial" w:hAnsi="Arial" w:cs="Arial"/>
          <w:sz w:val="20"/>
          <w:szCs w:val="20"/>
        </w:rPr>
        <w:t xml:space="preserve">ákona č. </w:t>
      </w:r>
      <w:r w:rsidR="008F5707" w:rsidRPr="00414B03">
        <w:rPr>
          <w:rFonts w:ascii="Arial" w:hAnsi="Arial" w:cs="Arial"/>
          <w:sz w:val="20"/>
          <w:szCs w:val="20"/>
        </w:rPr>
        <w:t>279</w:t>
      </w:r>
      <w:r w:rsidR="008E07B4" w:rsidRPr="00414B03">
        <w:rPr>
          <w:rFonts w:ascii="Arial" w:hAnsi="Arial" w:cs="Arial"/>
          <w:sz w:val="20"/>
          <w:szCs w:val="20"/>
        </w:rPr>
        <w:t>/</w:t>
      </w:r>
      <w:r w:rsidR="008F5707" w:rsidRPr="00414B03">
        <w:rPr>
          <w:rFonts w:ascii="Arial" w:hAnsi="Arial" w:cs="Arial"/>
          <w:sz w:val="20"/>
          <w:szCs w:val="20"/>
        </w:rPr>
        <w:t>2024</w:t>
      </w:r>
      <w:r w:rsidR="008E07B4" w:rsidRPr="00414B03">
        <w:rPr>
          <w:rFonts w:ascii="Arial" w:hAnsi="Arial" w:cs="Arial"/>
          <w:sz w:val="20"/>
          <w:szCs w:val="20"/>
        </w:rPr>
        <w:t xml:space="preserve"> Z. z. o</w:t>
      </w:r>
      <w:r w:rsidR="008F5707" w:rsidRPr="00414B03">
        <w:rPr>
          <w:rFonts w:ascii="Arial" w:hAnsi="Arial" w:cs="Arial"/>
          <w:sz w:val="20"/>
          <w:szCs w:val="20"/>
        </w:rPr>
        <w:t> dani z finančných transakcií</w:t>
      </w:r>
      <w:r w:rsidR="00F655DF" w:rsidRPr="00414B03">
        <w:rPr>
          <w:rFonts w:ascii="Arial" w:hAnsi="Arial" w:cs="Arial"/>
          <w:sz w:val="20"/>
          <w:szCs w:val="20"/>
        </w:rPr>
        <w:t xml:space="preserve"> a o zmene a doplnení niektorých zákonov v znení neskorších predpisov </w:t>
      </w:r>
    </w:p>
    <w:p w:rsidR="008E07B4" w:rsidRDefault="00735E5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F655DF" w:rsidRPr="00414B03">
        <w:rPr>
          <w:rFonts w:ascii="Arial" w:hAnsi="Arial" w:cs="Arial"/>
          <w:sz w:val="20"/>
          <w:szCs w:val="20"/>
        </w:rPr>
        <w:t>ďalej len  „</w:t>
      </w:r>
      <w:r w:rsidR="00414B03" w:rsidRPr="00414B03">
        <w:rPr>
          <w:rFonts w:ascii="Arial" w:hAnsi="Arial" w:cs="Arial"/>
          <w:sz w:val="20"/>
          <w:szCs w:val="20"/>
        </w:rPr>
        <w:t>z</w:t>
      </w:r>
      <w:r w:rsidR="00F655DF" w:rsidRPr="00414B03">
        <w:rPr>
          <w:rFonts w:ascii="Arial" w:hAnsi="Arial" w:cs="Arial"/>
          <w:sz w:val="20"/>
          <w:szCs w:val="20"/>
        </w:rPr>
        <w:t xml:space="preserve">ákon o dani z finančných transakcií“ </w:t>
      </w:r>
      <w:r>
        <w:rPr>
          <w:rFonts w:ascii="Arial" w:hAnsi="Arial" w:cs="Arial"/>
          <w:sz w:val="20"/>
          <w:szCs w:val="20"/>
        </w:rPr>
        <w:t>)</w:t>
      </w:r>
    </w:p>
    <w:p w:rsidR="00544A57" w:rsidRDefault="00544A57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aj ako „bežný účet“ alebo „osobitný účet“)</w:t>
      </w:r>
    </w:p>
    <w:p w:rsidR="006B39AE" w:rsidRPr="00414B03" w:rsidRDefault="006B39A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aj ako „</w:t>
      </w:r>
      <w:r w:rsidRPr="00F2010C">
        <w:rPr>
          <w:rFonts w:ascii="Arial" w:hAnsi="Arial" w:cs="Arial"/>
          <w:b/>
          <w:bCs/>
          <w:sz w:val="20"/>
          <w:szCs w:val="20"/>
        </w:rPr>
        <w:t>Oznámenie</w:t>
      </w:r>
      <w:r>
        <w:rPr>
          <w:rFonts w:ascii="Arial" w:hAnsi="Arial" w:cs="Arial"/>
          <w:sz w:val="20"/>
          <w:szCs w:val="20"/>
        </w:rPr>
        <w:t>“)</w:t>
      </w:r>
    </w:p>
    <w:p w:rsidR="00414B03" w:rsidRDefault="00414B03" w:rsidP="00414B03">
      <w:pPr>
        <w:spacing w:after="0" w:line="240" w:lineRule="auto"/>
        <w:rPr>
          <w:rFonts w:ascii="Arial" w:hAnsi="Arial"/>
          <w:b/>
          <w:sz w:val="28"/>
        </w:rPr>
      </w:pPr>
    </w:p>
    <w:p w:rsidR="009F28BC" w:rsidRDefault="009F28BC" w:rsidP="00414B03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969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010"/>
      </w:tblGrid>
      <w:tr w:rsidR="00414B03" w:rsidRPr="005A795E" w:rsidTr="00CF6FFD">
        <w:trPr>
          <w:trHeight w:val="405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</w:tcBorders>
            <w:shd w:val="clear" w:color="auto" w:fill="CCFF99"/>
            <w:vAlign w:val="center"/>
          </w:tcPr>
          <w:p w:rsidR="00414B03" w:rsidRPr="00BA4379" w:rsidRDefault="00414B03" w:rsidP="00414B0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BA4379">
              <w:rPr>
                <w:rFonts w:ascii="Arial" w:hAnsi="Arial"/>
                <w:b/>
                <w:sz w:val="18"/>
                <w:szCs w:val="18"/>
              </w:rPr>
              <w:t>Obchodné meno</w:t>
            </w:r>
            <w:r w:rsidR="00544A57">
              <w:rPr>
                <w:rFonts w:ascii="Arial" w:hAnsi="Arial"/>
                <w:b/>
                <w:sz w:val="18"/>
                <w:szCs w:val="18"/>
              </w:rPr>
              <w:t xml:space="preserve"> / Názov</w:t>
            </w:r>
            <w:r w:rsidRPr="00BA4379">
              <w:rPr>
                <w:rFonts w:ascii="Arial" w:hAnsi="Arial"/>
                <w:b/>
                <w:sz w:val="18"/>
                <w:szCs w:val="18"/>
              </w:rPr>
              <w:t xml:space="preserve"> / Meno a priezvisko</w:t>
            </w:r>
          </w:p>
        </w:tc>
        <w:tc>
          <w:tcPr>
            <w:tcW w:w="60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0" w:name="Text2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14B03" w:rsidRPr="005A795E" w:rsidTr="00CF6FFD">
        <w:trPr>
          <w:trHeight w:val="405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</w:tcBorders>
            <w:shd w:val="clear" w:color="auto" w:fill="CCFF99"/>
            <w:vAlign w:val="center"/>
          </w:tcPr>
          <w:p w:rsidR="00414B03" w:rsidRPr="00BA4379" w:rsidRDefault="00414B03" w:rsidP="00E02CA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Adresa sídla</w:t>
            </w:r>
          </w:p>
        </w:tc>
        <w:tc>
          <w:tcPr>
            <w:tcW w:w="601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14B03" w:rsidRPr="005A795E" w:rsidTr="00CF6FFD">
        <w:trPr>
          <w:trHeight w:val="405"/>
        </w:trPr>
        <w:tc>
          <w:tcPr>
            <w:tcW w:w="3687" w:type="dxa"/>
            <w:tcBorders>
              <w:left w:val="double" w:sz="4" w:space="0" w:color="auto"/>
            </w:tcBorders>
            <w:shd w:val="clear" w:color="auto" w:fill="CCFF99"/>
            <w:vAlign w:val="center"/>
          </w:tcPr>
          <w:p w:rsidR="00414B03" w:rsidRPr="00BA4379" w:rsidRDefault="00414B03" w:rsidP="00E02CA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Daňové identifikačné číslo (DIČ)</w:t>
            </w:r>
          </w:p>
        </w:tc>
        <w:tc>
          <w:tcPr>
            <w:tcW w:w="601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" w:name="Text2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414B03" w:rsidRPr="005A795E" w:rsidTr="00CF6FFD">
        <w:trPr>
          <w:trHeight w:val="405"/>
        </w:trPr>
        <w:tc>
          <w:tcPr>
            <w:tcW w:w="36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FF99"/>
            <w:vAlign w:val="center"/>
          </w:tcPr>
          <w:p w:rsidR="00414B03" w:rsidRPr="00BA4379" w:rsidRDefault="00414B03" w:rsidP="00414B0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IČO / Rodné číslo</w:t>
            </w:r>
          </w:p>
        </w:tc>
        <w:tc>
          <w:tcPr>
            <w:tcW w:w="60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" w:name="Text2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:rsidR="00414B03" w:rsidRDefault="0078756B" w:rsidP="00414B03">
      <w:pPr>
        <w:spacing w:after="0" w:line="240" w:lineRule="auto"/>
        <w:ind w:left="-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08513D">
        <w:rPr>
          <w:rFonts w:ascii="Arial" w:hAnsi="Arial"/>
          <w:sz w:val="18"/>
          <w:szCs w:val="18"/>
        </w:rPr>
        <w:t>(ďalej aj ako „klient“)</w:t>
      </w:r>
    </w:p>
    <w:p w:rsidR="009F28BC" w:rsidRDefault="009F28BC" w:rsidP="00483AFE">
      <w:pPr>
        <w:spacing w:after="0" w:line="360" w:lineRule="auto"/>
        <w:ind w:left="-425"/>
        <w:jc w:val="both"/>
        <w:rPr>
          <w:rFonts w:ascii="Arial" w:hAnsi="Arial" w:cs="Arial"/>
          <w:sz w:val="20"/>
          <w:szCs w:val="20"/>
        </w:rPr>
      </w:pPr>
    </w:p>
    <w:p w:rsidR="00BC57DF" w:rsidRDefault="00E567E0" w:rsidP="00483AFE">
      <w:pPr>
        <w:spacing w:after="0" w:line="360" w:lineRule="auto"/>
        <w:ind w:left="-425"/>
        <w:jc w:val="both"/>
        <w:rPr>
          <w:rFonts w:ascii="Arial" w:hAnsi="Arial" w:cs="Arial"/>
          <w:i/>
          <w:sz w:val="20"/>
          <w:szCs w:val="20"/>
        </w:rPr>
      </w:pPr>
      <w:r w:rsidRPr="00414B03">
        <w:rPr>
          <w:rFonts w:ascii="Arial" w:hAnsi="Arial" w:cs="Arial"/>
          <w:sz w:val="20"/>
          <w:szCs w:val="20"/>
        </w:rPr>
        <w:t>Týmto</w:t>
      </w:r>
      <w:r w:rsidR="008E07B4" w:rsidRPr="00414B03">
        <w:rPr>
          <w:rFonts w:ascii="Arial" w:hAnsi="Arial" w:cs="Arial"/>
          <w:sz w:val="20"/>
          <w:szCs w:val="20"/>
        </w:rPr>
        <w:t xml:space="preserve"> oznamuje</w:t>
      </w:r>
      <w:r w:rsidRPr="00414B03">
        <w:rPr>
          <w:rFonts w:ascii="Arial" w:hAnsi="Arial" w:cs="Arial"/>
          <w:sz w:val="20"/>
          <w:szCs w:val="20"/>
        </w:rPr>
        <w:t>m</w:t>
      </w:r>
      <w:r w:rsidR="008E07B4" w:rsidRPr="00414B03">
        <w:rPr>
          <w:rFonts w:ascii="Arial" w:hAnsi="Arial" w:cs="Arial"/>
          <w:sz w:val="20"/>
          <w:szCs w:val="20"/>
        </w:rPr>
        <w:t xml:space="preserve">, že dňa </w:t>
      </w:r>
      <w:r w:rsidR="003D7362" w:rsidRPr="00414B0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07B4" w:rsidRPr="00414B03">
        <w:rPr>
          <w:rFonts w:ascii="Arial" w:hAnsi="Arial" w:cs="Arial"/>
          <w:sz w:val="20"/>
          <w:szCs w:val="20"/>
        </w:rPr>
        <w:instrText xml:space="preserve"> FORMTEXT </w:instrText>
      </w:r>
      <w:r w:rsidR="003D7362" w:rsidRPr="00414B03">
        <w:rPr>
          <w:rFonts w:ascii="Arial" w:hAnsi="Arial" w:cs="Arial"/>
          <w:sz w:val="20"/>
          <w:szCs w:val="20"/>
        </w:rPr>
      </w:r>
      <w:r w:rsidR="003D7362" w:rsidRPr="00414B03">
        <w:rPr>
          <w:rFonts w:ascii="Arial" w:hAnsi="Arial" w:cs="Arial"/>
          <w:sz w:val="20"/>
          <w:szCs w:val="20"/>
        </w:rPr>
        <w:fldChar w:fldCharType="separate"/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3D7362" w:rsidRPr="00414B03">
        <w:rPr>
          <w:rFonts w:ascii="Arial" w:hAnsi="Arial" w:cs="Arial"/>
          <w:sz w:val="20"/>
          <w:szCs w:val="20"/>
        </w:rPr>
        <w:fldChar w:fldCharType="end"/>
      </w:r>
      <w:r w:rsidR="008E07B4" w:rsidRPr="00414B03">
        <w:rPr>
          <w:rFonts w:ascii="Arial" w:hAnsi="Arial" w:cs="Arial"/>
          <w:sz w:val="20"/>
          <w:szCs w:val="20"/>
        </w:rPr>
        <w:t xml:space="preserve"> </w:t>
      </w:r>
      <w:r w:rsidR="00ED4CFB" w:rsidRPr="00414B03">
        <w:rPr>
          <w:rFonts w:ascii="Arial" w:hAnsi="Arial" w:cs="Arial"/>
          <w:sz w:val="20"/>
          <w:szCs w:val="20"/>
        </w:rPr>
        <w:t>b</w:t>
      </w:r>
      <w:r w:rsidR="008E07B4" w:rsidRPr="00414B03">
        <w:rPr>
          <w:rFonts w:ascii="Arial" w:hAnsi="Arial" w:cs="Arial"/>
          <w:sz w:val="20"/>
          <w:szCs w:val="20"/>
        </w:rPr>
        <w:t>ol</w:t>
      </w:r>
      <w:r w:rsidR="00544A57">
        <w:rPr>
          <w:rFonts w:ascii="Arial" w:hAnsi="Arial" w:cs="Arial"/>
          <w:sz w:val="20"/>
          <w:szCs w:val="20"/>
        </w:rPr>
        <w:t xml:space="preserve"> </w:t>
      </w:r>
      <w:r w:rsidR="0001016A" w:rsidRPr="00414B03">
        <w:rPr>
          <w:rFonts w:ascii="Arial" w:hAnsi="Arial" w:cs="Arial"/>
          <w:sz w:val="20"/>
          <w:szCs w:val="20"/>
        </w:rPr>
        <w:t>zriadený</w:t>
      </w:r>
      <w:r w:rsidR="00F655DF" w:rsidRPr="00414B03">
        <w:rPr>
          <w:rFonts w:ascii="Arial" w:hAnsi="Arial" w:cs="Arial"/>
          <w:sz w:val="20"/>
          <w:szCs w:val="20"/>
        </w:rPr>
        <w:t xml:space="preserve"> </w:t>
      </w:r>
      <w:r w:rsidR="0008513D">
        <w:rPr>
          <w:rFonts w:ascii="Arial" w:hAnsi="Arial" w:cs="Arial"/>
          <w:sz w:val="20"/>
          <w:szCs w:val="20"/>
        </w:rPr>
        <w:t xml:space="preserve">klientsky účet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BC57DF">
        <w:rPr>
          <w:rFonts w:ascii="Arial" w:hAnsi="Arial" w:cs="Arial"/>
          <w:sz w:val="20"/>
          <w:szCs w:val="20"/>
        </w:rPr>
        <w:t xml:space="preserve"> </w:t>
      </w:r>
      <w:r w:rsidR="00BC57DF" w:rsidRPr="00414B03">
        <w:rPr>
          <w:rFonts w:ascii="Arial" w:hAnsi="Arial" w:cs="Arial"/>
          <w:i/>
          <w:sz w:val="20"/>
          <w:szCs w:val="20"/>
        </w:rPr>
        <w:t>(uviesť v tvare IBAN)</w:t>
      </w:r>
      <w:r w:rsidR="0008513D">
        <w:rPr>
          <w:rFonts w:ascii="Arial" w:hAnsi="Arial" w:cs="Arial"/>
          <w:sz w:val="20"/>
          <w:szCs w:val="20"/>
        </w:rPr>
        <w:t xml:space="preserve"> </w:t>
      </w:r>
      <w:r w:rsidR="00F655DF" w:rsidRPr="00414B03">
        <w:rPr>
          <w:rFonts w:ascii="Arial" w:hAnsi="Arial" w:cs="Arial"/>
          <w:sz w:val="20"/>
          <w:szCs w:val="20"/>
        </w:rPr>
        <w:t>v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F655DF" w:rsidRPr="00414B03">
        <w:rPr>
          <w:rFonts w:ascii="Arial" w:hAnsi="Arial" w:cs="Arial"/>
          <w:sz w:val="20"/>
          <w:szCs w:val="20"/>
        </w:rPr>
        <w:t xml:space="preserve">Slovenskej záručnej a rozvojovej banke, a. s., </w:t>
      </w:r>
      <w:r w:rsidR="00544A57" w:rsidRPr="00FE1665">
        <w:rPr>
          <w:rFonts w:ascii="Arial" w:hAnsi="Arial" w:cs="Arial"/>
          <w:sz w:val="20"/>
        </w:rPr>
        <w:t xml:space="preserve">so sídlom Štefánikova 27, 811 05 Bratislava – mestská časť Staré Mesto, IČO: 00 682 420, zapísanej v obchodnom registri Mestského súdu Bratislava III, oddiel Sa, vložka č. 3010/B (ďalej len </w:t>
      </w:r>
      <w:r w:rsidR="00CE6720">
        <w:rPr>
          <w:rFonts w:ascii="Arial" w:hAnsi="Arial" w:cs="Arial"/>
          <w:sz w:val="20"/>
        </w:rPr>
        <w:t>„</w:t>
      </w:r>
      <w:r w:rsidR="00544A57" w:rsidRPr="00FE1665">
        <w:rPr>
          <w:rFonts w:ascii="Arial" w:hAnsi="Arial" w:cs="Arial"/>
          <w:sz w:val="20"/>
        </w:rPr>
        <w:t>banka“</w:t>
      </w:r>
      <w:r w:rsidR="00544A57">
        <w:rPr>
          <w:rFonts w:ascii="Arial" w:hAnsi="Arial" w:cs="Arial"/>
          <w:sz w:val="20"/>
        </w:rPr>
        <w:t xml:space="preserve"> alebo „platiteľ dane“</w:t>
      </w:r>
      <w:r w:rsidR="00544A57" w:rsidRPr="00FE1665">
        <w:rPr>
          <w:rFonts w:ascii="Arial" w:hAnsi="Arial" w:cs="Arial"/>
          <w:sz w:val="20"/>
        </w:rPr>
        <w:t>)</w:t>
      </w:r>
      <w:r w:rsidR="0000682C">
        <w:rPr>
          <w:rFonts w:ascii="Arial" w:hAnsi="Arial" w:cs="Arial"/>
          <w:sz w:val="20"/>
        </w:rPr>
        <w:t xml:space="preserve"> </w:t>
      </w:r>
      <w:bookmarkStart w:id="3" w:name="_Hlk189649382"/>
      <w:r w:rsidR="0000682C">
        <w:rPr>
          <w:rFonts w:ascii="Arial" w:hAnsi="Arial" w:cs="Arial"/>
          <w:sz w:val="20"/>
        </w:rPr>
        <w:t>ako poskytovateľa platobných služieb</w:t>
      </w:r>
      <w:r w:rsidR="006C3A2D">
        <w:rPr>
          <w:rFonts w:ascii="Arial" w:hAnsi="Arial" w:cs="Arial"/>
          <w:sz w:val="20"/>
        </w:rPr>
        <w:t>.</w:t>
      </w:r>
      <w:bookmarkEnd w:id="3"/>
      <w:r w:rsidR="0008513D">
        <w:rPr>
          <w:rFonts w:ascii="Arial" w:hAnsi="Arial" w:cs="Arial"/>
          <w:i/>
          <w:sz w:val="20"/>
          <w:szCs w:val="20"/>
        </w:rPr>
        <w:t xml:space="preserve"> </w:t>
      </w:r>
    </w:p>
    <w:p w:rsidR="008E07B4" w:rsidRPr="00414B03" w:rsidRDefault="0008513D" w:rsidP="00483AFE">
      <w:pPr>
        <w:spacing w:after="0" w:line="360" w:lineRule="auto"/>
        <w:ind w:left="-425"/>
        <w:jc w:val="both"/>
        <w:rPr>
          <w:rFonts w:ascii="Arial" w:hAnsi="Arial" w:cs="Arial"/>
          <w:i/>
          <w:iCs/>
          <w:sz w:val="20"/>
          <w:szCs w:val="20"/>
        </w:rPr>
      </w:pPr>
      <w:r w:rsidRPr="0078756B">
        <w:rPr>
          <w:rFonts w:ascii="Arial" w:hAnsi="Arial" w:cs="Arial"/>
          <w:iCs/>
          <w:sz w:val="20"/>
          <w:szCs w:val="20"/>
        </w:rPr>
        <w:t>Ide o</w:t>
      </w:r>
      <w:r w:rsidR="00483AFE" w:rsidRPr="00F2010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1016A" w:rsidRPr="00F2010C">
        <w:rPr>
          <w:rFonts w:ascii="Arial" w:hAnsi="Arial" w:cs="Arial"/>
          <w:b/>
          <w:bCs/>
          <w:sz w:val="20"/>
          <w:szCs w:val="20"/>
        </w:rPr>
        <w:t>osobitný účet</w:t>
      </w:r>
      <w:r w:rsidR="00483AFE" w:rsidRPr="00414B03">
        <w:rPr>
          <w:rFonts w:ascii="Arial" w:hAnsi="Arial" w:cs="Arial"/>
          <w:sz w:val="20"/>
          <w:szCs w:val="20"/>
        </w:rPr>
        <w:t xml:space="preserve">, </w:t>
      </w:r>
      <w:r w:rsidR="008E07B4" w:rsidRPr="00414B03">
        <w:rPr>
          <w:rFonts w:ascii="Arial" w:hAnsi="Arial" w:cs="Arial"/>
          <w:sz w:val="20"/>
          <w:szCs w:val="20"/>
        </w:rPr>
        <w:t xml:space="preserve"> </w:t>
      </w:r>
      <w:r w:rsidR="00E567E0" w:rsidRPr="00414B03">
        <w:rPr>
          <w:rFonts w:ascii="Arial" w:hAnsi="Arial" w:cs="Arial"/>
          <w:sz w:val="20"/>
          <w:szCs w:val="20"/>
        </w:rPr>
        <w:t>z ktorého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E60086" w:rsidRPr="00414B03">
        <w:rPr>
          <w:rFonts w:ascii="Arial" w:hAnsi="Arial" w:cs="Arial"/>
          <w:sz w:val="20"/>
          <w:szCs w:val="20"/>
        </w:rPr>
        <w:t>budú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AF762C">
        <w:rPr>
          <w:rFonts w:ascii="Arial" w:hAnsi="Arial" w:cs="Arial"/>
          <w:sz w:val="20"/>
          <w:szCs w:val="20"/>
        </w:rPr>
        <w:t xml:space="preserve">mnou </w:t>
      </w:r>
      <w:r w:rsidR="0001016A" w:rsidRPr="00414B03">
        <w:rPr>
          <w:rFonts w:ascii="Arial" w:hAnsi="Arial" w:cs="Arial"/>
          <w:sz w:val="20"/>
          <w:szCs w:val="20"/>
        </w:rPr>
        <w:t>vykonáva</w:t>
      </w:r>
      <w:r w:rsidR="00E60086" w:rsidRPr="00414B03">
        <w:rPr>
          <w:rFonts w:ascii="Arial" w:hAnsi="Arial" w:cs="Arial"/>
          <w:sz w:val="20"/>
          <w:szCs w:val="20"/>
        </w:rPr>
        <w:t>né výlučne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AF762C">
        <w:rPr>
          <w:rFonts w:ascii="Arial" w:hAnsi="Arial" w:cs="Arial"/>
          <w:sz w:val="20"/>
          <w:szCs w:val="20"/>
        </w:rPr>
        <w:t xml:space="preserve">finančné </w:t>
      </w:r>
      <w:r w:rsidR="0001016A" w:rsidRPr="00414B03">
        <w:rPr>
          <w:rFonts w:ascii="Arial" w:hAnsi="Arial" w:cs="Arial"/>
          <w:sz w:val="20"/>
          <w:szCs w:val="20"/>
        </w:rPr>
        <w:t xml:space="preserve">transakcie, </w:t>
      </w:r>
      <w:r w:rsidR="0001016A" w:rsidRPr="00414B03">
        <w:rPr>
          <w:rFonts w:ascii="Arial" w:hAnsi="Arial" w:cs="Arial"/>
          <w:b/>
          <w:bCs/>
          <w:sz w:val="20"/>
          <w:szCs w:val="20"/>
        </w:rPr>
        <w:t>ktoré nie sú predmetom dane</w:t>
      </w:r>
      <w:r w:rsidR="00F655DF" w:rsidRPr="00414B03">
        <w:rPr>
          <w:rFonts w:ascii="Arial" w:hAnsi="Arial" w:cs="Arial"/>
          <w:b/>
          <w:bCs/>
          <w:sz w:val="20"/>
          <w:szCs w:val="20"/>
        </w:rPr>
        <w:t xml:space="preserve"> v zmysle §</w:t>
      </w:r>
      <w:r w:rsidR="00E60086" w:rsidRPr="00414B03">
        <w:rPr>
          <w:rFonts w:ascii="Arial" w:hAnsi="Arial" w:cs="Arial"/>
          <w:b/>
          <w:bCs/>
          <w:sz w:val="20"/>
          <w:szCs w:val="20"/>
        </w:rPr>
        <w:t xml:space="preserve"> </w:t>
      </w:r>
      <w:r w:rsidR="00F655DF" w:rsidRPr="00414B03">
        <w:rPr>
          <w:rFonts w:ascii="Arial" w:hAnsi="Arial" w:cs="Arial"/>
          <w:b/>
          <w:bCs/>
          <w:sz w:val="20"/>
          <w:szCs w:val="20"/>
        </w:rPr>
        <w:t xml:space="preserve">4 ods. 2 </w:t>
      </w:r>
      <w:r w:rsidR="00483AFE" w:rsidRPr="00414B03">
        <w:rPr>
          <w:rFonts w:ascii="Arial" w:hAnsi="Arial" w:cs="Arial"/>
          <w:b/>
          <w:bCs/>
          <w:sz w:val="20"/>
          <w:szCs w:val="20"/>
        </w:rPr>
        <w:t xml:space="preserve">zákona 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>o dani z finančných transakcií</w:t>
      </w:r>
      <w:r w:rsidR="00F93918" w:rsidRPr="00414B03">
        <w:rPr>
          <w:rStyle w:val="Odkaznapoznmkupodiarou"/>
          <w:rFonts w:ascii="Arial" w:hAnsi="Arial" w:cs="Arial"/>
          <w:b/>
          <w:bCs/>
          <w:sz w:val="20"/>
          <w:szCs w:val="20"/>
        </w:rPr>
        <w:footnoteReference w:id="1"/>
      </w:r>
      <w:r w:rsidR="00E60086" w:rsidRPr="00414B03">
        <w:rPr>
          <w:rFonts w:ascii="Arial" w:hAnsi="Arial" w:cs="Arial"/>
          <w:sz w:val="20"/>
          <w:szCs w:val="20"/>
        </w:rPr>
        <w:t xml:space="preserve">, a to konkrétne podľa písmena </w:t>
      </w:r>
      <w:r w:rsidR="00E60086" w:rsidRPr="00414B0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0086" w:rsidRPr="00414B03">
        <w:rPr>
          <w:rFonts w:ascii="Arial" w:hAnsi="Arial" w:cs="Arial"/>
          <w:sz w:val="20"/>
          <w:szCs w:val="20"/>
        </w:rPr>
        <w:instrText xml:space="preserve"> FORMTEXT </w:instrText>
      </w:r>
      <w:r w:rsidR="00E60086" w:rsidRPr="00414B03">
        <w:rPr>
          <w:rFonts w:ascii="Arial" w:hAnsi="Arial" w:cs="Arial"/>
          <w:sz w:val="20"/>
          <w:szCs w:val="20"/>
        </w:rPr>
      </w:r>
      <w:r w:rsidR="00E60086" w:rsidRPr="00414B03">
        <w:rPr>
          <w:rFonts w:ascii="Arial" w:hAnsi="Arial" w:cs="Arial"/>
          <w:sz w:val="20"/>
          <w:szCs w:val="20"/>
        </w:rPr>
        <w:fldChar w:fldCharType="separate"/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sz w:val="20"/>
          <w:szCs w:val="20"/>
        </w:rPr>
        <w:fldChar w:fldCharType="end"/>
      </w:r>
      <w:r w:rsidR="00E60086" w:rsidRPr="00414B03">
        <w:rPr>
          <w:rFonts w:ascii="Arial" w:hAnsi="Arial" w:cs="Arial"/>
          <w:sz w:val="20"/>
          <w:szCs w:val="20"/>
        </w:rPr>
        <w:t xml:space="preserve"> </w:t>
      </w:r>
      <w:r w:rsidR="00E60086" w:rsidRPr="00414B03">
        <w:rPr>
          <w:rFonts w:ascii="Arial" w:hAnsi="Arial" w:cs="Arial"/>
          <w:i/>
          <w:iCs/>
          <w:sz w:val="20"/>
          <w:szCs w:val="20"/>
        </w:rPr>
        <w:t>(doplniť písmeno/-á v zmysle § 4 ods. 2</w:t>
      </w:r>
      <w:r w:rsidR="0078756B">
        <w:rPr>
          <w:rFonts w:ascii="Arial" w:hAnsi="Arial" w:cs="Arial"/>
          <w:i/>
          <w:iCs/>
          <w:sz w:val="20"/>
          <w:szCs w:val="20"/>
        </w:rPr>
        <w:t xml:space="preserve"> podľa vysvetliviek</w:t>
      </w:r>
      <w:r w:rsidR="00E60086" w:rsidRPr="00414B03">
        <w:rPr>
          <w:rFonts w:ascii="Arial" w:hAnsi="Arial" w:cs="Arial"/>
          <w:i/>
          <w:iCs/>
          <w:sz w:val="20"/>
          <w:szCs w:val="20"/>
        </w:rPr>
        <w:t>).</w:t>
      </w:r>
    </w:p>
    <w:p w:rsidR="00E02CA9" w:rsidRDefault="00E02CA9" w:rsidP="00414B03">
      <w:pPr>
        <w:ind w:left="-425"/>
        <w:jc w:val="both"/>
        <w:rPr>
          <w:rFonts w:ascii="Arial" w:hAnsi="Arial" w:cs="Arial"/>
          <w:b/>
          <w:bCs/>
          <w:sz w:val="20"/>
          <w:szCs w:val="20"/>
        </w:rPr>
      </w:pPr>
    </w:p>
    <w:p w:rsidR="00414B03" w:rsidRPr="00414B03" w:rsidRDefault="00911F90" w:rsidP="00414B03">
      <w:pPr>
        <w:ind w:left="-425"/>
        <w:jc w:val="both"/>
        <w:rPr>
          <w:rFonts w:ascii="Arial" w:hAnsi="Arial" w:cs="Arial"/>
          <w:sz w:val="20"/>
          <w:szCs w:val="20"/>
        </w:rPr>
      </w:pPr>
      <w:r w:rsidRPr="00F2010C">
        <w:rPr>
          <w:rFonts w:ascii="Arial" w:hAnsi="Arial" w:cs="Arial"/>
          <w:sz w:val="20"/>
          <w:szCs w:val="20"/>
        </w:rPr>
        <w:t xml:space="preserve">Ako </w:t>
      </w:r>
      <w:r w:rsidR="0000682C">
        <w:rPr>
          <w:rFonts w:ascii="Arial" w:hAnsi="Arial" w:cs="Arial"/>
          <w:sz w:val="20"/>
          <w:szCs w:val="20"/>
        </w:rPr>
        <w:t>d</w:t>
      </w:r>
      <w:r w:rsidRPr="00F2010C">
        <w:rPr>
          <w:rFonts w:ascii="Arial" w:hAnsi="Arial" w:cs="Arial"/>
          <w:sz w:val="20"/>
          <w:szCs w:val="20"/>
        </w:rPr>
        <w:t xml:space="preserve">aňovník a klient </w:t>
      </w:r>
      <w:r w:rsidR="0000682C" w:rsidRPr="00F2010C">
        <w:rPr>
          <w:rFonts w:ascii="Arial" w:hAnsi="Arial" w:cs="Arial"/>
          <w:sz w:val="20"/>
          <w:szCs w:val="20"/>
        </w:rPr>
        <w:t>banky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 xml:space="preserve"> vyhlasujem</w:t>
      </w:r>
      <w:r w:rsidR="00414B03" w:rsidRPr="00414B03">
        <w:rPr>
          <w:rFonts w:ascii="Arial" w:hAnsi="Arial" w:cs="Arial"/>
          <w:sz w:val="20"/>
          <w:szCs w:val="20"/>
        </w:rPr>
        <w:t xml:space="preserve">, že údaje uvedené v tomto Oznámení sú aktuálne, </w:t>
      </w:r>
      <w:r>
        <w:rPr>
          <w:rFonts w:ascii="Arial" w:hAnsi="Arial" w:cs="Arial"/>
          <w:sz w:val="20"/>
          <w:szCs w:val="20"/>
        </w:rPr>
        <w:t xml:space="preserve">správne, </w:t>
      </w:r>
      <w:r w:rsidR="00414B03" w:rsidRPr="00414B03">
        <w:rPr>
          <w:rFonts w:ascii="Arial" w:hAnsi="Arial" w:cs="Arial"/>
          <w:sz w:val="20"/>
          <w:szCs w:val="20"/>
        </w:rPr>
        <w:t xml:space="preserve">úplné a pravdivé. Beriem na vedomie, že za uvedenie nesprávnych, nepravdivých, neúplných a neaktuálnych údajov zodpovedám za škodu, ktorá by takýmto konaním </w:t>
      </w:r>
      <w:r w:rsidR="0000682C">
        <w:rPr>
          <w:rFonts w:ascii="Arial" w:hAnsi="Arial" w:cs="Arial"/>
          <w:sz w:val="20"/>
          <w:szCs w:val="20"/>
        </w:rPr>
        <w:t>banke</w:t>
      </w:r>
      <w:r w:rsidR="00414B03" w:rsidRPr="00414B03">
        <w:rPr>
          <w:rFonts w:ascii="Arial" w:hAnsi="Arial" w:cs="Arial"/>
          <w:sz w:val="20"/>
          <w:szCs w:val="20"/>
        </w:rPr>
        <w:t xml:space="preserve"> vznikla.</w:t>
      </w:r>
    </w:p>
    <w:p w:rsidR="00414B03" w:rsidRPr="00414B03" w:rsidRDefault="00911F90" w:rsidP="006C3A2D">
      <w:pPr>
        <w:ind w:left="-425"/>
        <w:jc w:val="both"/>
        <w:rPr>
          <w:rFonts w:ascii="Arial" w:hAnsi="Arial" w:cs="Arial"/>
          <w:sz w:val="20"/>
          <w:szCs w:val="20"/>
        </w:rPr>
      </w:pPr>
      <w:r w:rsidRPr="00F2010C">
        <w:rPr>
          <w:rFonts w:ascii="Arial" w:hAnsi="Arial" w:cs="Arial"/>
          <w:sz w:val="20"/>
          <w:szCs w:val="20"/>
        </w:rPr>
        <w:t xml:space="preserve">Ako </w:t>
      </w:r>
      <w:r w:rsidR="0000682C" w:rsidRPr="00F2010C">
        <w:rPr>
          <w:rFonts w:ascii="Arial" w:hAnsi="Arial" w:cs="Arial"/>
          <w:sz w:val="20"/>
          <w:szCs w:val="20"/>
        </w:rPr>
        <w:t>d</w:t>
      </w:r>
      <w:r w:rsidRPr="00F2010C">
        <w:rPr>
          <w:rFonts w:ascii="Arial" w:hAnsi="Arial" w:cs="Arial"/>
          <w:sz w:val="20"/>
          <w:szCs w:val="20"/>
        </w:rPr>
        <w:t>aňovník a klient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14B03">
        <w:rPr>
          <w:rFonts w:ascii="Arial" w:hAnsi="Arial" w:cs="Arial"/>
          <w:b/>
          <w:bCs/>
          <w:sz w:val="20"/>
          <w:szCs w:val="20"/>
        </w:rPr>
        <w:t xml:space="preserve"> </w:t>
      </w:r>
      <w:r w:rsidR="00D51E13" w:rsidRPr="00F2010C">
        <w:rPr>
          <w:rFonts w:ascii="Arial" w:hAnsi="Arial" w:cs="Arial"/>
          <w:sz w:val="20"/>
          <w:szCs w:val="20"/>
        </w:rPr>
        <w:t>banky</w:t>
      </w:r>
      <w:r w:rsidR="00D51E1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sa z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>aväzujem</w:t>
      </w:r>
      <w:r w:rsidR="00414B03" w:rsidRPr="00414B03">
        <w:rPr>
          <w:rFonts w:ascii="Arial" w:hAnsi="Arial" w:cs="Arial"/>
          <w:sz w:val="20"/>
          <w:szCs w:val="20"/>
        </w:rPr>
        <w:t xml:space="preserve">  bezodkladne informovať </w:t>
      </w:r>
      <w:r w:rsidR="0000682C">
        <w:rPr>
          <w:rFonts w:ascii="Arial" w:hAnsi="Arial" w:cs="Arial"/>
          <w:sz w:val="20"/>
          <w:szCs w:val="20"/>
        </w:rPr>
        <w:t>banku</w:t>
      </w:r>
      <w:r w:rsidR="00414B03" w:rsidRPr="00414B03">
        <w:rPr>
          <w:rFonts w:ascii="Arial" w:hAnsi="Arial" w:cs="Arial"/>
          <w:sz w:val="20"/>
          <w:szCs w:val="20"/>
        </w:rPr>
        <w:t xml:space="preserve"> o</w:t>
      </w:r>
      <w:r w:rsidR="00AD0014">
        <w:rPr>
          <w:rFonts w:ascii="Arial" w:hAnsi="Arial" w:cs="Arial"/>
          <w:sz w:val="20"/>
          <w:szCs w:val="20"/>
        </w:rPr>
        <w:t xml:space="preserve"> akejkoľvek </w:t>
      </w:r>
      <w:r w:rsidR="00414B03" w:rsidRPr="00414B03">
        <w:rPr>
          <w:rFonts w:ascii="Arial" w:hAnsi="Arial" w:cs="Arial"/>
          <w:sz w:val="20"/>
          <w:szCs w:val="20"/>
        </w:rPr>
        <w:t>skutočnosti</w:t>
      </w:r>
      <w:r w:rsidR="00810AA6">
        <w:rPr>
          <w:rFonts w:ascii="Arial" w:hAnsi="Arial" w:cs="Arial"/>
          <w:sz w:val="20"/>
          <w:szCs w:val="20"/>
        </w:rPr>
        <w:t>,</w:t>
      </w:r>
      <w:r w:rsidR="00AD0014">
        <w:rPr>
          <w:rFonts w:ascii="Arial" w:hAnsi="Arial" w:cs="Arial"/>
          <w:sz w:val="20"/>
          <w:szCs w:val="20"/>
        </w:rPr>
        <w:t xml:space="preserve"> ktorá má vplyv na aktuálnosť, správnosť, úplnosť a pravdivosť tohto Oznámenia urobeného v zmysle</w:t>
      </w:r>
      <w:r w:rsidR="00414B03" w:rsidRPr="00414B03">
        <w:rPr>
          <w:rFonts w:ascii="Arial" w:hAnsi="Arial" w:cs="Arial"/>
          <w:sz w:val="20"/>
          <w:szCs w:val="20"/>
        </w:rPr>
        <w:t xml:space="preserve"> zákona o dani z finančných transakcií.</w:t>
      </w:r>
    </w:p>
    <w:p w:rsidR="00414B03" w:rsidRPr="00414B03" w:rsidRDefault="0000682C" w:rsidP="00414B03">
      <w:pPr>
        <w:ind w:left="-425"/>
        <w:jc w:val="both"/>
        <w:rPr>
          <w:rFonts w:ascii="Arial" w:hAnsi="Arial" w:cs="Arial"/>
          <w:sz w:val="20"/>
          <w:szCs w:val="20"/>
        </w:rPr>
      </w:pPr>
      <w:r w:rsidRPr="00F2010C">
        <w:rPr>
          <w:rFonts w:ascii="Arial" w:hAnsi="Arial" w:cs="Arial"/>
          <w:sz w:val="20"/>
          <w:szCs w:val="20"/>
        </w:rPr>
        <w:t xml:space="preserve">Ako </w:t>
      </w:r>
      <w:r w:rsidR="00D51E13">
        <w:rPr>
          <w:rFonts w:ascii="Arial" w:hAnsi="Arial" w:cs="Arial"/>
          <w:sz w:val="20"/>
          <w:szCs w:val="20"/>
        </w:rPr>
        <w:t>d</w:t>
      </w:r>
      <w:r w:rsidRPr="00F2010C">
        <w:rPr>
          <w:rFonts w:ascii="Arial" w:hAnsi="Arial" w:cs="Arial"/>
          <w:sz w:val="20"/>
          <w:szCs w:val="20"/>
        </w:rPr>
        <w:t>aňovník a klient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2010C">
        <w:rPr>
          <w:rFonts w:ascii="Arial" w:hAnsi="Arial" w:cs="Arial"/>
          <w:sz w:val="20"/>
          <w:szCs w:val="20"/>
        </w:rPr>
        <w:t>banky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>eriem na vedomie</w:t>
      </w:r>
      <w:r w:rsidR="00414B03" w:rsidRPr="00414B03">
        <w:rPr>
          <w:rFonts w:ascii="Arial" w:hAnsi="Arial" w:cs="Arial"/>
          <w:sz w:val="20"/>
          <w:szCs w:val="20"/>
        </w:rPr>
        <w:t xml:space="preserve">, že ak </w:t>
      </w:r>
      <w:r>
        <w:rPr>
          <w:rFonts w:ascii="Arial" w:hAnsi="Arial" w:cs="Arial"/>
          <w:sz w:val="20"/>
          <w:szCs w:val="20"/>
        </w:rPr>
        <w:t>banka</w:t>
      </w:r>
      <w:r w:rsidR="00414B03" w:rsidRPr="00414B03">
        <w:rPr>
          <w:rFonts w:ascii="Arial" w:hAnsi="Arial" w:cs="Arial"/>
          <w:sz w:val="20"/>
          <w:szCs w:val="20"/>
        </w:rPr>
        <w:t xml:space="preserve"> zistí, že vyššie uvedený </w:t>
      </w:r>
      <w:r w:rsidR="00456E6C">
        <w:rPr>
          <w:rFonts w:ascii="Arial" w:hAnsi="Arial" w:cs="Arial"/>
          <w:sz w:val="20"/>
          <w:szCs w:val="20"/>
        </w:rPr>
        <w:t xml:space="preserve">bežný </w:t>
      </w:r>
      <w:r w:rsidR="00414B03" w:rsidRPr="00414B03">
        <w:rPr>
          <w:rFonts w:ascii="Arial" w:hAnsi="Arial" w:cs="Arial"/>
          <w:sz w:val="20"/>
          <w:szCs w:val="20"/>
        </w:rPr>
        <w:t xml:space="preserve">účet nie je osobitným účtom podľa zákona o dani z finančných transakcií, </w:t>
      </w:r>
      <w:r w:rsidR="00D51E13">
        <w:rPr>
          <w:rFonts w:ascii="Arial" w:hAnsi="Arial" w:cs="Arial"/>
          <w:sz w:val="20"/>
          <w:szCs w:val="20"/>
        </w:rPr>
        <w:t xml:space="preserve">banka </w:t>
      </w:r>
      <w:r w:rsidR="00414B03" w:rsidRPr="00414B03">
        <w:rPr>
          <w:rFonts w:ascii="Arial" w:hAnsi="Arial" w:cs="Arial"/>
          <w:sz w:val="20"/>
          <w:szCs w:val="20"/>
        </w:rPr>
        <w:t>začne zdaňovať finančné transakcie podľa zákona o dani z finančných transakcií, aj bez predchádzajúceho informovania</w:t>
      </w:r>
      <w:r w:rsidR="00D51E13">
        <w:rPr>
          <w:rFonts w:ascii="Arial" w:hAnsi="Arial" w:cs="Arial"/>
          <w:sz w:val="20"/>
          <w:szCs w:val="20"/>
        </w:rPr>
        <w:t xml:space="preserve"> daňovníka</w:t>
      </w:r>
      <w:r w:rsidR="00810AA6">
        <w:rPr>
          <w:rFonts w:ascii="Arial" w:hAnsi="Arial" w:cs="Arial"/>
          <w:sz w:val="20"/>
          <w:szCs w:val="20"/>
        </w:rPr>
        <w:t xml:space="preserve"> -</w:t>
      </w:r>
      <w:r w:rsidR="00D51E13">
        <w:rPr>
          <w:rFonts w:ascii="Arial" w:hAnsi="Arial" w:cs="Arial"/>
          <w:sz w:val="20"/>
          <w:szCs w:val="20"/>
        </w:rPr>
        <w:t xml:space="preserve"> klienta</w:t>
      </w:r>
      <w:r w:rsidR="00414B03" w:rsidRPr="00414B03">
        <w:rPr>
          <w:rFonts w:ascii="Arial" w:hAnsi="Arial" w:cs="Arial"/>
          <w:sz w:val="20"/>
          <w:szCs w:val="20"/>
        </w:rPr>
        <w:t>.</w:t>
      </w:r>
      <w:r w:rsidR="00F60C86" w:rsidRPr="00F60C86">
        <w:t xml:space="preserve"> </w:t>
      </w:r>
      <w:r w:rsidR="00F60C86" w:rsidRPr="00F60C86">
        <w:rPr>
          <w:rFonts w:ascii="Arial" w:hAnsi="Arial" w:cs="Arial"/>
          <w:sz w:val="20"/>
          <w:szCs w:val="20"/>
        </w:rPr>
        <w:t>Tým nie sú dotknuté iné nároky banky voči klientovi vyplývajúce zo zákona o dani z finančných transakcií a/alebo iných právnych dokumentov upravujúcich vzťahy medzi bankou a klientom (napr. príslušné všeobecné obchodné podmienky vydané bankou v zmysle všeobecne záväzných právnych predpisov).</w:t>
      </w:r>
    </w:p>
    <w:p w:rsidR="00414B03" w:rsidRPr="00414B03" w:rsidRDefault="00583DC8" w:rsidP="00414B03">
      <w:pPr>
        <w:ind w:left="-425"/>
        <w:jc w:val="both"/>
        <w:rPr>
          <w:rFonts w:ascii="Arial" w:hAnsi="Arial" w:cs="Arial"/>
          <w:sz w:val="20"/>
          <w:szCs w:val="20"/>
        </w:rPr>
      </w:pPr>
      <w:r w:rsidRPr="00D94D69">
        <w:rPr>
          <w:rFonts w:ascii="Arial" w:hAnsi="Arial" w:cs="Arial"/>
          <w:sz w:val="20"/>
          <w:szCs w:val="20"/>
        </w:rPr>
        <w:t xml:space="preserve">Ako </w:t>
      </w:r>
      <w:r>
        <w:rPr>
          <w:rFonts w:ascii="Arial" w:hAnsi="Arial" w:cs="Arial"/>
          <w:sz w:val="20"/>
          <w:szCs w:val="20"/>
        </w:rPr>
        <w:t>d</w:t>
      </w:r>
      <w:r w:rsidRPr="00D94D69">
        <w:rPr>
          <w:rFonts w:ascii="Arial" w:hAnsi="Arial" w:cs="Arial"/>
          <w:sz w:val="20"/>
          <w:szCs w:val="20"/>
        </w:rPr>
        <w:t>aňovník a klient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94D69">
        <w:rPr>
          <w:rFonts w:ascii="Arial" w:hAnsi="Arial" w:cs="Arial"/>
          <w:sz w:val="20"/>
          <w:szCs w:val="20"/>
        </w:rPr>
        <w:t>banky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 xml:space="preserve">eriem na vedomie, </w:t>
      </w:r>
      <w:r w:rsidR="00414B03" w:rsidRPr="00414B03"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sz w:val="20"/>
          <w:szCs w:val="20"/>
        </w:rPr>
        <w:t>Banka</w:t>
      </w:r>
      <w:r w:rsidR="00414B03" w:rsidRPr="00414B03">
        <w:rPr>
          <w:rFonts w:ascii="Arial" w:hAnsi="Arial" w:cs="Arial"/>
          <w:sz w:val="20"/>
          <w:szCs w:val="20"/>
        </w:rPr>
        <w:t xml:space="preserve"> </w:t>
      </w:r>
      <w:r w:rsidR="00ED2A59">
        <w:rPr>
          <w:rFonts w:ascii="Arial" w:hAnsi="Arial" w:cs="Arial"/>
          <w:sz w:val="20"/>
          <w:szCs w:val="20"/>
        </w:rPr>
        <w:t xml:space="preserve">ako platiteľ dane </w:t>
      </w:r>
      <w:r w:rsidR="00414B03" w:rsidRPr="00414B03">
        <w:rPr>
          <w:rFonts w:ascii="Arial" w:hAnsi="Arial" w:cs="Arial"/>
          <w:sz w:val="20"/>
          <w:szCs w:val="20"/>
        </w:rPr>
        <w:t xml:space="preserve">je oprávnená požadovať relevantné dokumenty </w:t>
      </w:r>
      <w:r>
        <w:rPr>
          <w:rFonts w:ascii="Arial" w:hAnsi="Arial" w:cs="Arial"/>
          <w:sz w:val="20"/>
          <w:szCs w:val="20"/>
        </w:rPr>
        <w:t xml:space="preserve">od daňovníka ( klienta) </w:t>
      </w:r>
      <w:r w:rsidR="00414B03" w:rsidRPr="00414B03">
        <w:rPr>
          <w:rFonts w:ascii="Arial" w:hAnsi="Arial" w:cs="Arial"/>
          <w:sz w:val="20"/>
          <w:szCs w:val="20"/>
        </w:rPr>
        <w:t xml:space="preserve">na účely </w:t>
      </w:r>
      <w:r>
        <w:rPr>
          <w:rFonts w:ascii="Arial" w:hAnsi="Arial" w:cs="Arial"/>
          <w:sz w:val="20"/>
          <w:szCs w:val="20"/>
        </w:rPr>
        <w:t xml:space="preserve">preukázania a </w:t>
      </w:r>
      <w:r w:rsidR="00414B03" w:rsidRPr="00414B03">
        <w:rPr>
          <w:rFonts w:ascii="Arial" w:hAnsi="Arial" w:cs="Arial"/>
          <w:sz w:val="20"/>
          <w:szCs w:val="20"/>
        </w:rPr>
        <w:t xml:space="preserve">preverenia splnenia zákonných povinností  </w:t>
      </w:r>
      <w:r>
        <w:rPr>
          <w:rFonts w:ascii="Arial" w:hAnsi="Arial" w:cs="Arial"/>
          <w:sz w:val="20"/>
          <w:szCs w:val="20"/>
        </w:rPr>
        <w:t>daňovníka ( klienta)</w:t>
      </w:r>
      <w:r w:rsidR="00ED2A59">
        <w:rPr>
          <w:rFonts w:ascii="Arial" w:hAnsi="Arial" w:cs="Arial"/>
          <w:sz w:val="20"/>
          <w:szCs w:val="20"/>
        </w:rPr>
        <w:t xml:space="preserve"> a banky ako platiteľa dane</w:t>
      </w:r>
      <w:r>
        <w:rPr>
          <w:rFonts w:ascii="Arial" w:hAnsi="Arial" w:cs="Arial"/>
          <w:sz w:val="20"/>
          <w:szCs w:val="20"/>
        </w:rPr>
        <w:t xml:space="preserve"> </w:t>
      </w:r>
      <w:r w:rsidR="00414B03" w:rsidRPr="00414B03">
        <w:rPr>
          <w:rFonts w:ascii="Arial" w:hAnsi="Arial" w:cs="Arial"/>
          <w:sz w:val="20"/>
          <w:szCs w:val="20"/>
        </w:rPr>
        <w:t>vyplývajúcich zo zákona o dani z finančných transakcií.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414B03" w:rsidRPr="00414B03" w:rsidTr="00CF6FFD">
        <w:trPr>
          <w:cantSplit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" w:name="Text254"/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Za: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4B03">
              <w:rPr>
                <w:rFonts w:ascii="Arial" w:hAnsi="Arial" w:cs="Arial"/>
                <w:i/>
                <w:sz w:val="20"/>
                <w:szCs w:val="20"/>
              </w:rPr>
              <w:t xml:space="preserve">Pečiatka </w:t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Titul, meno a priezvisko:  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Funkcia: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Titul, meno a priezvisko:  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Funkcia: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4B03">
              <w:rPr>
                <w:rFonts w:ascii="Arial" w:hAnsi="Arial" w:cs="Arial"/>
                <w:i/>
                <w:sz w:val="20"/>
                <w:szCs w:val="20"/>
              </w:rPr>
              <w:t>(oprávnenej/-ných osoby/osôb konať)</w:t>
            </w:r>
          </w:p>
        </w:tc>
      </w:tr>
      <w:tr w:rsidR="00414B03" w:rsidRPr="00414B03" w:rsidTr="00CF6FFD">
        <w:trPr>
          <w:cantSplit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5" w:name="Text252"/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4B03" w:rsidRPr="00414B03" w:rsidRDefault="00414B03" w:rsidP="00414B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010C" w:rsidRDefault="00414B03" w:rsidP="00414B03">
      <w:pPr>
        <w:spacing w:after="0" w:line="240" w:lineRule="auto"/>
        <w:ind w:left="-567"/>
        <w:rPr>
          <w:rFonts w:ascii="Arial" w:hAnsi="Arial" w:cs="Arial"/>
          <w:b/>
          <w:bCs/>
          <w:color w:val="006600"/>
          <w:sz w:val="20"/>
          <w:szCs w:val="20"/>
        </w:rPr>
      </w:pPr>
      <w:r w:rsidRPr="00414B03">
        <w:rPr>
          <w:rFonts w:ascii="Arial" w:hAnsi="Arial" w:cs="Arial"/>
          <w:b/>
          <w:bCs/>
          <w:color w:val="006600"/>
          <w:sz w:val="20"/>
          <w:szCs w:val="20"/>
        </w:rPr>
        <w:t xml:space="preserve">  </w:t>
      </w:r>
    </w:p>
    <w:p w:rsidR="00414B03" w:rsidRPr="00414B03" w:rsidRDefault="00414B03" w:rsidP="00414B03">
      <w:pPr>
        <w:spacing w:after="0" w:line="240" w:lineRule="auto"/>
        <w:ind w:left="-567"/>
        <w:rPr>
          <w:rFonts w:ascii="Arial" w:hAnsi="Arial" w:cs="Arial"/>
          <w:b/>
          <w:bCs/>
          <w:color w:val="006600"/>
          <w:sz w:val="20"/>
          <w:szCs w:val="20"/>
        </w:rPr>
      </w:pPr>
      <w:r w:rsidRPr="00414B03">
        <w:rPr>
          <w:rFonts w:ascii="Arial" w:hAnsi="Arial" w:cs="Arial"/>
          <w:b/>
          <w:bCs/>
          <w:color w:val="006600"/>
          <w:sz w:val="20"/>
          <w:szCs w:val="20"/>
        </w:rPr>
        <w:t xml:space="preserve">  Určené pre interné účely banky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4B03" w:rsidRPr="00414B03" w:rsidTr="00F2010C">
        <w:trPr>
          <w:trHeight w:val="397"/>
          <w:jc w:val="center"/>
        </w:trPr>
        <w:tc>
          <w:tcPr>
            <w:tcW w:w="10207" w:type="dxa"/>
            <w:vAlign w:val="center"/>
          </w:tcPr>
          <w:p w:rsidR="00414B03" w:rsidRPr="00F2010C" w:rsidRDefault="00414B03" w:rsidP="00414B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10C"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.............................................  dňa ...............................</w:t>
            </w:r>
          </w:p>
        </w:tc>
      </w:tr>
      <w:tr w:rsidR="00414B03" w:rsidRPr="00414B03" w:rsidTr="00F2010C">
        <w:trPr>
          <w:trHeight w:val="397"/>
          <w:jc w:val="center"/>
        </w:trPr>
        <w:tc>
          <w:tcPr>
            <w:tcW w:w="10207" w:type="dxa"/>
            <w:vAlign w:val="center"/>
          </w:tcPr>
          <w:p w:rsidR="00414B03" w:rsidRPr="00F2010C" w:rsidRDefault="00414B03" w:rsidP="00414B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10C"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.............................................  dňa ...............................</w:t>
            </w:r>
          </w:p>
        </w:tc>
      </w:tr>
      <w:tr w:rsidR="00414B03" w:rsidRPr="00414B03" w:rsidTr="00F2010C">
        <w:trPr>
          <w:trHeight w:val="397"/>
          <w:jc w:val="center"/>
        </w:trPr>
        <w:tc>
          <w:tcPr>
            <w:tcW w:w="10207" w:type="dxa"/>
            <w:vAlign w:val="center"/>
          </w:tcPr>
          <w:p w:rsidR="00414B03" w:rsidRPr="00F2010C" w:rsidRDefault="00414B03" w:rsidP="00414B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10C">
              <w:rPr>
                <w:rFonts w:ascii="Arial" w:hAnsi="Arial" w:cs="Arial"/>
                <w:sz w:val="18"/>
                <w:szCs w:val="18"/>
              </w:rPr>
              <w:t>Meno a priezvisko zodpovedného zamestnanca banky.............................................................. Podpis ............................</w:t>
            </w:r>
          </w:p>
        </w:tc>
      </w:tr>
    </w:tbl>
    <w:p w:rsidR="00414B03" w:rsidRDefault="00414B03" w:rsidP="00414B03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Arial" w:hAnsi="Arial" w:cs="Arial"/>
          <w:sz w:val="20"/>
          <w:szCs w:val="20"/>
        </w:rPr>
      </w:pPr>
    </w:p>
    <w:p w:rsidR="006C3A2D" w:rsidRDefault="006C3A2D" w:rsidP="00414B03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Arial" w:hAnsi="Arial" w:cs="Arial"/>
          <w:sz w:val="20"/>
          <w:szCs w:val="20"/>
        </w:rPr>
      </w:pPr>
    </w:p>
    <w:p w:rsidR="006C3A2D" w:rsidRDefault="006C3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A28D8" w:rsidRPr="00431B22" w:rsidRDefault="006C3A2D" w:rsidP="00CA28D8">
      <w:pPr>
        <w:autoSpaceDE w:val="0"/>
        <w:autoSpaceDN w:val="0"/>
        <w:adjustRightInd w:val="0"/>
        <w:spacing w:after="0" w:line="240" w:lineRule="auto"/>
        <w:ind w:right="-598"/>
        <w:rPr>
          <w:rFonts w:ascii="Arial" w:hAnsi="Arial" w:cs="Arial"/>
          <w:b/>
          <w:bCs/>
          <w:sz w:val="20"/>
          <w:szCs w:val="20"/>
        </w:rPr>
      </w:pPr>
      <w:r w:rsidRPr="00431B22">
        <w:rPr>
          <w:rFonts w:ascii="Arial" w:hAnsi="Arial" w:cs="Arial"/>
          <w:b/>
          <w:bCs/>
          <w:sz w:val="20"/>
          <w:szCs w:val="20"/>
          <w:u w:val="single"/>
        </w:rPr>
        <w:t>Vysvetlivky pre klienta</w:t>
      </w:r>
      <w:r w:rsidR="00431B22" w:rsidRPr="00431B22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CA28D8" w:rsidRPr="00431B2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C3A2D" w:rsidRDefault="00CA28D8" w:rsidP="00DE3B49">
      <w:pPr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sz w:val="20"/>
          <w:szCs w:val="20"/>
        </w:rPr>
      </w:pPr>
      <w:r w:rsidRPr="00CA28D8">
        <w:rPr>
          <w:rFonts w:ascii="Arial" w:hAnsi="Arial" w:cs="Arial"/>
          <w:i/>
          <w:iCs/>
          <w:sz w:val="20"/>
          <w:szCs w:val="20"/>
        </w:rPr>
        <w:t>(</w:t>
      </w:r>
      <w:r w:rsidR="001A2A05">
        <w:rPr>
          <w:rFonts w:ascii="Arial" w:hAnsi="Arial" w:cs="Arial"/>
          <w:i/>
          <w:iCs/>
          <w:sz w:val="20"/>
          <w:szCs w:val="20"/>
        </w:rPr>
        <w:t>výňatok z</w:t>
      </w:r>
      <w:r>
        <w:rPr>
          <w:rFonts w:ascii="Arial" w:hAnsi="Arial" w:cs="Arial"/>
          <w:i/>
          <w:iCs/>
          <w:sz w:val="20"/>
          <w:szCs w:val="20"/>
        </w:rPr>
        <w:t xml:space="preserve"> § 4 ods. 2 zákona o dani z finančných transakcií v nadväznosti na určenie písm. pre osobitný účet</w:t>
      </w:r>
      <w:r w:rsidR="001A2A05">
        <w:rPr>
          <w:rFonts w:ascii="Arial" w:hAnsi="Arial" w:cs="Arial"/>
          <w:i/>
          <w:iCs/>
          <w:sz w:val="20"/>
          <w:szCs w:val="20"/>
        </w:rPr>
        <w:t xml:space="preserve"> v zmysle § 12 ods. 7 zákona o dani z finančných transakcií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6C3A2D">
        <w:rPr>
          <w:rFonts w:ascii="Arial" w:hAnsi="Arial" w:cs="Arial"/>
          <w:sz w:val="20"/>
          <w:szCs w:val="20"/>
        </w:rPr>
        <w:t>:</w:t>
      </w:r>
    </w:p>
    <w:p w:rsidR="006C3A2D" w:rsidRDefault="006C3A2D" w:rsidP="00414B03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Arial" w:hAnsi="Arial" w:cs="Arial"/>
          <w:sz w:val="20"/>
          <w:szCs w:val="20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" w:name="paragraf-4.odsek-2.pismeno-c.oznacenie"/>
      <w:bookmarkStart w:id="7" w:name="paragraf-4.odsek-2.pismeno-c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c)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"/>
      <w:r w:rsidRPr="006C3A2D">
        <w:rPr>
          <w:rFonts w:ascii="Arial" w:hAnsi="Arial" w:cs="Arial"/>
          <w:color w:val="000000"/>
          <w:sz w:val="18"/>
          <w:szCs w:val="18"/>
        </w:rPr>
        <w:t>platobná operácia, ktorá súvisí so správou cenných papierov alebo iných finančných nástrojov,</w:t>
      </w:r>
      <w:hyperlink w:anchor="poznamky.poznamka-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platobná operácia súvisiaca s nákupom cenných papierov alebo iných finančných nástrojov v súvislosti so správou starobného dôchodkového sporenia</w:t>
      </w:r>
      <w:r w:rsidR="00565603">
        <w:rPr>
          <w:rFonts w:ascii="Arial" w:hAnsi="Arial" w:cs="Arial"/>
          <w:color w:val="000000"/>
          <w:sz w:val="18"/>
          <w:szCs w:val="18"/>
        </w:rPr>
        <w:t xml:space="preserve"> </w:t>
      </w:r>
      <w:hyperlink w:anchor="poznamky.poznamka-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doplnkového dôchodkového sporenia,</w:t>
      </w:r>
      <w:hyperlink w:anchor="poznamky.poznamka-6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6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8" w:name="paragraf-4.odsek-2.pismeno-c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8"/>
    </w:p>
    <w:p w:rsidR="00436691" w:rsidRPr="00436691" w:rsidRDefault="00436691" w:rsidP="006C3A2D">
      <w:pPr>
        <w:spacing w:after="0" w:line="20" w:lineRule="atLeast"/>
        <w:rPr>
          <w:rFonts w:ascii="Arial" w:hAnsi="Arial" w:cs="Arial"/>
          <w:b/>
          <w:bCs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9" w:name="paragraf-4.odsek-2.pismeno-d.oznacenie"/>
      <w:bookmarkStart w:id="10" w:name="paragraf-4.odsek-2.pismeno-d"/>
      <w:bookmarkEnd w:id="7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d)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"/>
      <w:r w:rsidRPr="006C3A2D">
        <w:rPr>
          <w:rFonts w:ascii="Arial" w:hAnsi="Arial" w:cs="Arial"/>
          <w:color w:val="000000"/>
          <w:sz w:val="18"/>
          <w:szCs w:val="18"/>
        </w:rPr>
        <w:t>platobná operácia v súvislosti s nákupom štátnych dlhopisov,</w:t>
      </w:r>
      <w:hyperlink w:anchor="poznamky.poznamka-7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" w:name="paragraf-4.odsek-2.pismeno-d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12" w:name="paragraf-4.odsek-2.pismeno-e.oznacenie"/>
      <w:bookmarkStart w:id="13" w:name="paragraf-4.odsek-2.pismeno-e"/>
      <w:bookmarkEnd w:id="10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e) </w:t>
      </w:r>
      <w:bookmarkEnd w:id="12"/>
      <w:r w:rsidRPr="006C3A2D">
        <w:rPr>
          <w:rFonts w:ascii="Arial" w:hAnsi="Arial" w:cs="Arial"/>
          <w:color w:val="000000"/>
          <w:sz w:val="18"/>
          <w:szCs w:val="18"/>
        </w:rPr>
        <w:t>platobná operácia obchodníka s cennými papiermi, pobočky zahraničného obchodníka s cennými papiermi alebo poskytovateľa služieb kryptoaktív,</w:t>
      </w:r>
      <w:hyperlink w:anchor="poznamky.poznamka-7a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7a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ktorá súvisí s úschovou, správou alebo držiteľskou správou cenných papierov,</w:t>
      </w:r>
      <w:hyperlink w:anchor="poznamky.poznamka-7b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7b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finančných nástrojov,</w:t>
      </w:r>
      <w:hyperlink w:anchor="poznamky.poznamka-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iných majetkových hodnôt alebo kryptoaktív,</w:t>
      </w:r>
      <w:hyperlink w:anchor="poznamky.poznamka-7c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7c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riadením portfólia,</w:t>
      </w:r>
      <w:hyperlink w:anchor="poznamky.poznamka-7d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7d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vrátane akýchkoľvek výplat súvisiacich s týmito operáciami,</w:t>
      </w:r>
      <w:hyperlink w:anchor="poznamky.poznamka-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platobná operácia obchodníka s cennými papiermi, pobočky zahraničného obchodníka s cennými papiermi alebo poskytovateľa služieb kryptoaktív na účet klienta súvisiaca s nákupom alebo predajom cenných papierov, iných finančných nástrojov, devízových hodnôt, iných majetkových hodnôt alebo kryptoaktív v mene obchodníka s cennými papiermi, pobočky zahraničného obchodníka s cennými papiermi, poskytovateľa služieb kryptoaktív alebo v mene ich klienta; to neplatí, ak ide o platobnú operáciu z platobného účtu obchodníka s cennými papiermi alebo pobočku zahraničného obchodníka s cennými papiermi, na ktorom sú vedené peňažné prostriedky obchodníka s cennými papiermi alebo pobočky zahraničného obchodníka s cennými papiermi podľa osobitného predpisu</w:t>
      </w:r>
      <w:hyperlink w:anchor="poznamky.poznamka-8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8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z ktorého obchodník s cennými papiermi alebo pobočka zahraničného obchodníka s cennými papiermi vykonáva platobnú operáciu v súvislosti s obchodovaním na vlastný účet,</w:t>
      </w:r>
      <w:hyperlink w:anchor="poznamky.poznamka-9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9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4" w:name="paragraf-4.odsek-2.pismeno-e.text"/>
      <w:r w:rsidRPr="006C3A2D">
        <w:rPr>
          <w:rFonts w:ascii="Arial" w:hAnsi="Arial" w:cs="Arial"/>
          <w:color w:val="000000"/>
          <w:sz w:val="18"/>
          <w:szCs w:val="18"/>
        </w:rPr>
        <w:t xml:space="preserve"> alebo ak ide o platobnú operáciu z platobného účtu poskytovateľa služieb kryptoaktív, na ktorom sú vedené peňažné prostriedky poskytovateľa služieb kryptoaktív a z ktorého poskytovateľ služieb kryptoaktív vykonáva platobnú operáciu v súvislosti s obchodovaním na vlastný účet, </w:t>
      </w:r>
      <w:bookmarkEnd w:id="14"/>
    </w:p>
    <w:p w:rsidR="00436691" w:rsidRPr="006C3A2D" w:rsidRDefault="00436691" w:rsidP="006C3A2D">
      <w:pPr>
        <w:spacing w:after="0" w:line="20" w:lineRule="atLeast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15" w:name="paragraf-4.odsek-2.pismeno-f.oznacenie"/>
      <w:bookmarkStart w:id="16" w:name="paragraf-4.odsek-2.pismeno-f"/>
      <w:bookmarkEnd w:id="13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f)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7" w:name="paragraf-4.odsek-2.pismeno-f.text"/>
      <w:bookmarkEnd w:id="15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z osobitného účtu nepriradených platieb, ktorý vedie finančná inštitúcia, </w:t>
      </w:r>
      <w:bookmarkEnd w:id="17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18" w:name="paragraf-4.odsek-2.pismeno-g.oznacenie"/>
      <w:bookmarkStart w:id="19" w:name="paragraf-4.odsek-2.pismeno-g"/>
      <w:bookmarkEnd w:id="16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g)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8"/>
      <w:r w:rsidRPr="006C3A2D">
        <w:rPr>
          <w:rFonts w:ascii="Arial" w:hAnsi="Arial" w:cs="Arial"/>
          <w:color w:val="000000"/>
          <w:sz w:val="18"/>
          <w:szCs w:val="18"/>
        </w:rPr>
        <w:t>platobná operácia platiteľa dane, ktorý je bankou, zahraničnou bankou alebo pobočkou zahraničnej banky v rozsahu oprávnenia vykonávať zmenárenskú činnosť,</w:t>
      </w:r>
      <w:hyperlink w:anchor="poznamky.poznamka-10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10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20" w:name="paragraf-4.odsek-2.pismeno-g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20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21" w:name="paragraf-4.odsek-2.pismeno-h.oznacenie"/>
      <w:bookmarkStart w:id="22" w:name="paragraf-4.odsek-2.pismeno-h"/>
      <w:bookmarkEnd w:id="19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h)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21"/>
      <w:r w:rsidRPr="006C3A2D">
        <w:rPr>
          <w:rFonts w:ascii="Arial" w:hAnsi="Arial" w:cs="Arial"/>
          <w:color w:val="000000"/>
          <w:sz w:val="18"/>
          <w:szCs w:val="18"/>
        </w:rPr>
        <w:t>platobná operácia platiteľa dane, ktorému bola udelená devízová licencia</w:t>
      </w:r>
      <w:hyperlink w:anchor="poznamky.poznamka-11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11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23" w:name="paragraf-4.odsek-2.pismeno-h.text"/>
      <w:r w:rsidRPr="006C3A2D">
        <w:rPr>
          <w:rFonts w:ascii="Arial" w:hAnsi="Arial" w:cs="Arial"/>
          <w:color w:val="000000"/>
          <w:sz w:val="18"/>
          <w:szCs w:val="18"/>
        </w:rPr>
        <w:t xml:space="preserve"> na vykonávanie obchodov s devízovými hodnotami, v rozsahu oprávnenia vykonávať zmenárenskú činnosť, </w:t>
      </w:r>
      <w:bookmarkEnd w:id="23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24" w:name="paragraf-4.odsek-2.pismeno-i.oznacenie"/>
      <w:bookmarkStart w:id="25" w:name="paragraf-4.odsek-2.pismeno-i"/>
      <w:bookmarkEnd w:id="22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i)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24"/>
      <w:r w:rsidRPr="006C3A2D">
        <w:rPr>
          <w:rFonts w:ascii="Arial" w:hAnsi="Arial" w:cs="Arial"/>
          <w:color w:val="000000"/>
          <w:sz w:val="18"/>
          <w:szCs w:val="18"/>
        </w:rPr>
        <w:t>platobná operácia vykonaná Štátnou pokladnicou na účtoch vedených Štátnou pokladnicou,</w:t>
      </w:r>
      <w:hyperlink w:anchor="poznamky.poznamka-12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12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26" w:name="paragraf-4.odsek-2.pismeno-i.text"/>
      <w:r w:rsidRPr="006C3A2D">
        <w:rPr>
          <w:rFonts w:ascii="Arial" w:hAnsi="Arial" w:cs="Arial"/>
          <w:color w:val="000000"/>
          <w:sz w:val="18"/>
          <w:szCs w:val="18"/>
        </w:rPr>
        <w:t xml:space="preserve"> okrem platobných operácií vykonaných jej klientom, ktorý je daňovníkom, </w:t>
      </w:r>
      <w:bookmarkEnd w:id="26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Pr="006C3A2D" w:rsidRDefault="006C3A2D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bookmarkStart w:id="27" w:name="paragraf-4.odsek-2.pismeno-j.oznacenie"/>
      <w:bookmarkStart w:id="28" w:name="paragraf-4.odsek-2.pismeno-j"/>
      <w:bookmarkEnd w:id="25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j)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29" w:name="paragraf-4.odsek-2.pismeno-j.text"/>
      <w:bookmarkEnd w:id="27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pre ozbrojené sily a civilný personál iných členských štátov, ktoré sú stranami Severoatlantickej zmluvy, v priamej súvislosti s vojenskými akciami, </w:t>
      </w:r>
      <w:bookmarkEnd w:id="29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trike/>
          <w:sz w:val="18"/>
          <w:szCs w:val="18"/>
        </w:rPr>
      </w:pPr>
      <w:bookmarkStart w:id="30" w:name="paragraf-4.odsek-2.pismeno-k"/>
      <w:bookmarkEnd w:id="28"/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31" w:name="paragraf-4.odsek-2.pismeno-l.oznacenie"/>
      <w:bookmarkStart w:id="32" w:name="paragraf-4.odsek-2.pismeno-l"/>
      <w:bookmarkEnd w:id="30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l) </w:t>
      </w:r>
      <w:bookmarkEnd w:id="31"/>
      <w:r w:rsidRPr="006C3A2D">
        <w:rPr>
          <w:rFonts w:ascii="Arial" w:hAnsi="Arial" w:cs="Arial"/>
          <w:color w:val="000000"/>
          <w:sz w:val="18"/>
          <w:szCs w:val="18"/>
        </w:rPr>
        <w:t>platobná operácia na účtoch daňovníka, ktorý je prijímateľom,</w:t>
      </w:r>
      <w:hyperlink w:anchor="poznamky.poznamka-1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prijímateľom príspevku na finančný nástroj</w:t>
      </w:r>
      <w:hyperlink w:anchor="poznamky.poznamka-1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osobou vykonávajúcou finančné nástroje,</w:t>
      </w:r>
      <w:hyperlink w:anchor="poznamky.poznamka-16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16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ktorá súvisí s implementáciou finančných nástrojov podľa osobitných predpisov,</w:t>
      </w:r>
      <w:hyperlink w:anchor="poznamky.poznamka-17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17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na účtoch daňovníka, ktorý je bankou, zahraničnou bankou alebo pobočkou zahraničnej banky, ak ju vykonáva na účely vrátenia prostriedkov určených na financovanie spoločných programov Slovenskej republiky a Európskej únie podľa osobitných predpisov,</w:t>
      </w:r>
      <w:hyperlink w:anchor="poznamky.poznamka-18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18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na účely vrátenia prostriedkov mechanizmu na podporu obnovy a odolnosti podľa osobitného predpisu,</w:t>
      </w:r>
      <w:hyperlink w:anchor="poznamky.poznamka-19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19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33" w:name="paragraf-4.odsek-2.pismeno-l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33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34" w:name="paragraf-4.odsek-2.pismeno-m.oznacenie"/>
      <w:bookmarkStart w:id="35" w:name="paragraf-4.odsek-2.pismeno-m"/>
      <w:bookmarkEnd w:id="32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m) </w:t>
      </w:r>
      <w:bookmarkEnd w:id="34"/>
      <w:r w:rsidRPr="006C3A2D">
        <w:rPr>
          <w:rFonts w:ascii="Arial" w:hAnsi="Arial" w:cs="Arial"/>
          <w:color w:val="000000"/>
          <w:sz w:val="18"/>
          <w:szCs w:val="18"/>
        </w:rPr>
        <w:t>platobná operácia vykonaná v rámci poštového platobného styku</w:t>
      </w:r>
      <w:hyperlink w:anchor="poznamky.poznamka-20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20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36" w:name="paragraf-4.odsek-2.pismeno-m.text"/>
      <w:r w:rsidRPr="006C3A2D">
        <w:rPr>
          <w:rFonts w:ascii="Arial" w:hAnsi="Arial" w:cs="Arial"/>
          <w:color w:val="000000"/>
          <w:sz w:val="18"/>
          <w:szCs w:val="18"/>
        </w:rPr>
        <w:t xml:space="preserve"> a platobná operácia vykonaná poštovým podnikom určená na sprostredkovanie pripísania alebo prevodu finančných prostriedkov od odosielateľa platby k príjemcovi platby, vrátane výberov hotovostí súvisiacich s týmto sprostredkovaním, </w:t>
      </w:r>
      <w:bookmarkEnd w:id="36"/>
    </w:p>
    <w:p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37" w:name="paragraf-4.odsek-2.pismeno-n.oznacenie"/>
      <w:bookmarkStart w:id="38" w:name="paragraf-4.odsek-2.pismeno-n"/>
      <w:bookmarkEnd w:id="35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n)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39" w:name="paragraf-4.odsek-2.pismeno-n.text"/>
      <w:bookmarkEnd w:id="37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medzi viacerými poskytovateľmi, ich agentmi, ich pobočkami alebo sprostredkovateľmi smerujúca k realizácii platobnej operácie používateľa platobných služieb na účely pripísania finančných prostriedkov v prospech príjemcu platby, </w:t>
      </w:r>
      <w:bookmarkEnd w:id="39"/>
    </w:p>
    <w:p w:rsidR="00436691" w:rsidRPr="006C3A2D" w:rsidRDefault="00436691" w:rsidP="006C3A2D">
      <w:pPr>
        <w:spacing w:after="0" w:line="20" w:lineRule="atLeast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0" w:name="paragraf-4.odsek-2.pismeno-o.oznacenie"/>
      <w:bookmarkStart w:id="41" w:name="paragraf-4.odsek-2.pismeno-o"/>
      <w:bookmarkEnd w:id="38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o)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0"/>
      <w:r w:rsidRPr="006C3A2D">
        <w:rPr>
          <w:rFonts w:ascii="Arial" w:hAnsi="Arial" w:cs="Arial"/>
          <w:color w:val="000000"/>
          <w:sz w:val="18"/>
          <w:szCs w:val="18"/>
        </w:rPr>
        <w:t>platobná operácia, ktorej predmetom je vyplatenie náhrady za nedostupný vklad podľa osobitného predpisu,</w:t>
      </w:r>
      <w:hyperlink w:anchor="poznamky.poznamka-22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22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náhrady z Garančného fondu investícií podľa osobitného predpisu,</w:t>
      </w:r>
      <w:hyperlink w:anchor="poznamky.poznamka-22a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22a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42" w:name="paragraf-4.odsek-2.pismeno-o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2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3" w:name="paragraf-4.odsek-2.pismeno-q.oznacenie"/>
      <w:bookmarkStart w:id="44" w:name="paragraf-4.odsek-2.pismeno-q"/>
      <w:bookmarkEnd w:id="41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q)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3"/>
      <w:r w:rsidRPr="006C3A2D">
        <w:rPr>
          <w:rFonts w:ascii="Arial" w:hAnsi="Arial" w:cs="Arial"/>
          <w:color w:val="000000"/>
          <w:sz w:val="18"/>
          <w:szCs w:val="18"/>
        </w:rPr>
        <w:t>platobná operácia odovzdania alebo vrátenia peňazí z notárskej úschovy,</w:t>
      </w:r>
      <w:hyperlink w:anchor="poznamky.poznamka-23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23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45" w:name="paragraf-4.odsek-2.pismeno-q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5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6" w:name="paragraf-4.odsek-2.pismeno-r.oznacenie"/>
      <w:bookmarkStart w:id="47" w:name="paragraf-4.odsek-2.pismeno-r"/>
      <w:bookmarkEnd w:id="44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r)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6"/>
      <w:r w:rsidRPr="006C3A2D">
        <w:rPr>
          <w:rFonts w:ascii="Arial" w:hAnsi="Arial" w:cs="Arial"/>
          <w:color w:val="000000"/>
          <w:sz w:val="18"/>
          <w:szCs w:val="18"/>
        </w:rPr>
        <w:t>platobná operácia vykonaná na účte vlastníkov bytov a nebytových priestorov v dome podľa osobitného predpisu,</w:t>
      </w:r>
      <w:hyperlink w:anchor="poznamky.poznamka-2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48" w:name="paragraf-4.odsek-2.pismeno-r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8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9" w:name="paragraf-4.odsek-2.pismeno-s.oznacenie"/>
      <w:bookmarkStart w:id="50" w:name="paragraf-4.odsek-2.pismeno-s"/>
      <w:bookmarkEnd w:id="47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s)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9"/>
      <w:r w:rsidRPr="006C3A2D">
        <w:rPr>
          <w:rFonts w:ascii="Arial" w:hAnsi="Arial" w:cs="Arial"/>
          <w:color w:val="000000"/>
          <w:sz w:val="18"/>
          <w:szCs w:val="18"/>
        </w:rPr>
        <w:t>platobná operácia vykonaná v rámci platobného systému alebo systému zúčtovania a vyrovnania obchodov s finančnými nástrojmi medzi agentmi pre vyrovnanie, centrálnymi protistranami, klíringovými ústavmi alebo centrálnymi bankami a inými účastníkmi platobného systému alebo systému zúčtovania a vyrovnania obchodov s finančnými nástrojmi a poskytovateľmi,</w:t>
      </w:r>
      <w:hyperlink w:anchor="poznamky.poznamka-2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51" w:name="paragraf-4.odsek-2.pismeno-s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1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52" w:name="paragraf-4.odsek-2.pismeno-t.oznacenie"/>
      <w:bookmarkStart w:id="53" w:name="paragraf-4.odsek-2.pismeno-t"/>
      <w:bookmarkEnd w:id="50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t)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2"/>
      <w:r w:rsidRPr="006C3A2D">
        <w:rPr>
          <w:rFonts w:ascii="Arial" w:hAnsi="Arial" w:cs="Arial"/>
          <w:color w:val="000000"/>
          <w:sz w:val="18"/>
          <w:szCs w:val="18"/>
        </w:rPr>
        <w:t>platobná operácia u jedného poskytovateľa súvisiaca s automatizovanou kompenzáciou zostatkov účtov daňovníkov, ktorí sú členmi konsolidovaného celku, za ktorý sa zostavuje konsolidovaná účtovná závierka,</w:t>
      </w:r>
      <w:hyperlink w:anchor="poznamky.poznamka-26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26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54" w:name="paragraf-4.odsek-2.pismeno-t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4"/>
    </w:p>
    <w:p w:rsidR="00436691" w:rsidRPr="006C3A2D" w:rsidRDefault="00436691" w:rsidP="006C3A2D">
      <w:pPr>
        <w:spacing w:after="0" w:line="20" w:lineRule="atLeast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55" w:name="paragraf-4.odsek-2.pismeno-v.oznacenie"/>
      <w:bookmarkStart w:id="56" w:name="paragraf-4.odsek-2.pismeno-v"/>
      <w:bookmarkEnd w:id="53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v) </w:t>
      </w:r>
      <w:bookmarkEnd w:id="55"/>
      <w:r w:rsidRPr="006C3A2D">
        <w:rPr>
          <w:rFonts w:ascii="Arial" w:hAnsi="Arial" w:cs="Arial"/>
          <w:color w:val="000000"/>
          <w:sz w:val="18"/>
          <w:szCs w:val="18"/>
        </w:rPr>
        <w:t>platobná operácia vykonaná na osobitnom účte vedenom správcom podľa osobitného predpisu,</w:t>
      </w:r>
      <w:hyperlink w:anchor="poznamky.poznamka-27a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27a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57" w:name="paragraf-4.odsek-2.pismeno-v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7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58" w:name="paragraf-4.odsek-2.pismeno-w.oznacenie"/>
      <w:bookmarkStart w:id="59" w:name="paragraf-4.odsek-2.pismeno-w"/>
      <w:bookmarkEnd w:id="56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w)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8"/>
      <w:r w:rsidRPr="006C3A2D">
        <w:rPr>
          <w:rFonts w:ascii="Arial" w:hAnsi="Arial" w:cs="Arial"/>
          <w:color w:val="000000"/>
          <w:sz w:val="18"/>
          <w:szCs w:val="18"/>
        </w:rPr>
        <w:t>platobná operácia vykonaná na osobitnom účte vedenom súdnym exekútorom,</w:t>
      </w:r>
      <w:hyperlink w:anchor="poznamky.poznamka-27b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27b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60" w:name="paragraf-4.odsek-2.pismeno-w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0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1" w:name="paragraf-4.odsek-2.pismeno-x.oznacenie"/>
      <w:bookmarkStart w:id="62" w:name="paragraf-4.odsek-2.pismeno-x"/>
      <w:bookmarkEnd w:id="59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x) </w:t>
      </w:r>
      <w:bookmarkEnd w:id="61"/>
      <w:r w:rsidRPr="006C3A2D">
        <w:rPr>
          <w:rFonts w:ascii="Arial" w:hAnsi="Arial" w:cs="Arial"/>
          <w:color w:val="000000"/>
          <w:sz w:val="18"/>
          <w:szCs w:val="18"/>
        </w:rPr>
        <w:t>platobná operácia spočívajúca v zložení alebo vrátení dražobnej zábezpeky,</w:t>
      </w:r>
      <w:hyperlink w:anchor="poznamky.poznamka-27c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27c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63" w:name="paragraf-4.odsek-2.pismeno-x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3"/>
      <w:r w:rsidRPr="006C3A2D">
        <w:rPr>
          <w:rFonts w:ascii="Arial" w:hAnsi="Arial" w:cs="Arial"/>
          <w:color w:val="000000"/>
          <w:sz w:val="18"/>
          <w:szCs w:val="18"/>
        </w:rPr>
        <w:t>alebo platobná operácia advokáta na osobitnom účte vykonaná v súvislosti s odovzdaním alebo vrátením náhrady trov konania na základe rozhodnutia súdu</w:t>
      </w:r>
      <w:r w:rsidR="00431B22">
        <w:rPr>
          <w:rFonts w:ascii="Arial" w:hAnsi="Arial" w:cs="Arial"/>
          <w:color w:val="000000"/>
          <w:sz w:val="18"/>
          <w:szCs w:val="18"/>
        </w:rPr>
        <w:t xml:space="preserve"> </w:t>
      </w:r>
      <w:hyperlink w:anchor="poznamky.poznamka-27b">
        <w:r w:rsidR="00431B22"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27b</w:t>
        </w:r>
        <w:r w:rsidR="00431B22">
          <w:rPr>
            <w:rFonts w:ascii="Arial" w:hAnsi="Arial" w:cs="Arial"/>
            <w:color w:val="000000"/>
            <w:sz w:val="18"/>
            <w:szCs w:val="18"/>
            <w:vertAlign w:val="superscript"/>
          </w:rPr>
          <w:t>a</w:t>
        </w:r>
        <w:r w:rsidR="00431B22"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="00431B22">
        <w:rPr>
          <w:rFonts w:ascii="Arial" w:hAnsi="Arial" w:cs="Arial"/>
          <w:color w:val="000000"/>
          <w:sz w:val="18"/>
          <w:szCs w:val="18"/>
        </w:rPr>
        <w:t>,</w:t>
      </w:r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4" w:name="paragraf-4.odsek-2.pismeno-y.oznacenie"/>
      <w:bookmarkStart w:id="65" w:name="paragraf-4.odsek-2.pismeno-y"/>
      <w:bookmarkEnd w:id="62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y)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66" w:name="paragraf-4.odsek-2.pismeno-y.text"/>
      <w:bookmarkEnd w:id="64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súvisiaca so zaplatením a vrátením finančnej zábezpeky alebo kaucie v procese verejného obstarávania, obchodnej verejnej súťaže a platobná operácia súvisiaca so zaplatením a vrátením finančnej zábezpeky alebo kaucie vyplývajúcej zo zmluvného vzťahu, </w:t>
      </w:r>
      <w:bookmarkEnd w:id="66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7" w:name="paragraf-4.odsek-2.pismeno-z.oznacenie"/>
      <w:bookmarkStart w:id="68" w:name="paragraf-4.odsek-2.pismeno-z"/>
      <w:bookmarkEnd w:id="65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z)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7"/>
      <w:r w:rsidRPr="006C3A2D">
        <w:rPr>
          <w:rFonts w:ascii="Arial" w:hAnsi="Arial" w:cs="Arial"/>
          <w:color w:val="000000"/>
          <w:sz w:val="18"/>
          <w:szCs w:val="18"/>
        </w:rPr>
        <w:t>platobná operácia štátneho fondu</w:t>
      </w:r>
      <w:hyperlink w:anchor="poznamky.poznamka-27d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27d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fondu zriadeného zákonom ako verejno-právnej inštitúcie podľa osobitného predpisu,</w:t>
      </w:r>
      <w:hyperlink w:anchor="poznamky.poznamka-27e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27e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69" w:name="paragraf-4.odsek-2.pismeno-z.text"/>
      <w:r w:rsidRPr="006C3A2D">
        <w:rPr>
          <w:rFonts w:ascii="Arial" w:hAnsi="Arial" w:cs="Arial"/>
          <w:color w:val="000000"/>
          <w:sz w:val="18"/>
          <w:szCs w:val="18"/>
        </w:rPr>
        <w:t xml:space="preserve"> ktorá je vykonaná na osobitnom účte vedenom v Štátnej pokladnici, </w:t>
      </w:r>
      <w:bookmarkEnd w:id="69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0" w:name="paragraf-4.odsek-2.pismeno-ab.oznacenie"/>
      <w:bookmarkStart w:id="71" w:name="paragraf-4.odsek-2.pismeno-ab"/>
      <w:bookmarkEnd w:id="68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ab)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70"/>
      <w:r w:rsidRPr="006C3A2D">
        <w:rPr>
          <w:rFonts w:ascii="Arial" w:hAnsi="Arial" w:cs="Arial"/>
          <w:color w:val="000000"/>
          <w:sz w:val="18"/>
          <w:szCs w:val="18"/>
        </w:rPr>
        <w:t>platobná operácia verejných vysokých škôl</w:t>
      </w:r>
      <w:hyperlink w:anchor="poznamky.poznamka-27g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27g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72" w:name="paragraf-4.odsek-2.pismeno-ab.text"/>
      <w:r w:rsidRPr="006C3A2D">
        <w:rPr>
          <w:rFonts w:ascii="Arial" w:hAnsi="Arial" w:cs="Arial"/>
          <w:color w:val="000000"/>
          <w:sz w:val="18"/>
          <w:szCs w:val="18"/>
        </w:rPr>
        <w:t xml:space="preserve"> na osobitnom účte vedenom v Štátnej pokladnici, ktorá nesúvisí s podnikateľskou činnosťou verejnej vysokej školy, </w:t>
      </w:r>
      <w:bookmarkEnd w:id="72"/>
    </w:p>
    <w:p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bookmarkStart w:id="73" w:name="paragraf-4.odsek-2.pismeno-ac.oznacenie"/>
      <w:bookmarkStart w:id="74" w:name="paragraf-4.odsek-2.pismeno-ac"/>
      <w:bookmarkEnd w:id="71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ac)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75" w:name="paragraf-4.odsek-2.pismeno-ac.text"/>
      <w:bookmarkEnd w:id="73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 rozsahu operácií menovej politiky Eurosystému vykonávaná s účasťou Národnej banky Slovenska na tejto platobnej operácii vrátane hotovostného peňažného obehu a operácie v devízovej oblasti, </w:t>
      </w:r>
      <w:bookmarkEnd w:id="75"/>
    </w:p>
    <w:p w:rsidR="00436691" w:rsidRDefault="00436691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6" w:name="paragraf-4.odsek-2.pismeno-ad"/>
      <w:bookmarkEnd w:id="74"/>
    </w:p>
    <w:p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bookmarkStart w:id="77" w:name="paragraf-4.odsek-2.pismeno-ad.oznacenie"/>
      <w:r w:rsidRPr="00CA28D8">
        <w:rPr>
          <w:rFonts w:ascii="Arial" w:hAnsi="Arial" w:cs="Arial"/>
          <w:b/>
          <w:bCs/>
          <w:color w:val="000000"/>
          <w:sz w:val="18"/>
          <w:szCs w:val="18"/>
        </w:rPr>
        <w:t>ad)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77"/>
      <w:r w:rsidRPr="006C3A2D">
        <w:rPr>
          <w:rFonts w:ascii="Arial" w:hAnsi="Arial" w:cs="Arial"/>
          <w:color w:val="000000"/>
          <w:sz w:val="18"/>
          <w:szCs w:val="18"/>
        </w:rPr>
        <w:t>platobná operácia vykonaná z platobného účtu dohliadaného subjektu finančného trhu vedeného u poskytovateľa podľa osobitného predpisu,</w:t>
      </w:r>
      <w:hyperlink w:anchor="poznamky.poznamka-27h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27h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na ktorom dohliadaný subjekt finančného trhu</w:t>
      </w:r>
      <w:hyperlink w:anchor="poznamky.poznamka-27i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27i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78" w:name="paragraf-4.odsek-2.pismeno-ad.text"/>
      <w:r w:rsidRPr="006C3A2D">
        <w:rPr>
          <w:rFonts w:ascii="Arial" w:hAnsi="Arial" w:cs="Arial"/>
          <w:color w:val="000000"/>
          <w:sz w:val="18"/>
          <w:szCs w:val="18"/>
        </w:rPr>
        <w:t xml:space="preserve"> vedie finančné prostriedky svojich klientov a ktorý používa výlučne na vykonávanie obchodov na účet svojich klientov, </w:t>
      </w:r>
      <w:bookmarkEnd w:id="78"/>
    </w:p>
    <w:p w:rsidR="00436691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9" w:name="paragraf-4.odsek-2.pismeno-ae"/>
      <w:bookmarkEnd w:id="76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0" w:name="paragraf-4.odsek-2.pismeno-ae.oznacenie"/>
    </w:p>
    <w:p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CA28D8">
        <w:rPr>
          <w:rFonts w:ascii="Arial" w:hAnsi="Arial" w:cs="Arial"/>
          <w:b/>
          <w:bCs/>
          <w:color w:val="000000"/>
          <w:sz w:val="18"/>
          <w:szCs w:val="18"/>
        </w:rPr>
        <w:t xml:space="preserve">ae) </w:t>
      </w:r>
      <w:bookmarkStart w:id="81" w:name="paragraf-4.odsek-2.pismeno-ae.text"/>
      <w:bookmarkEnd w:id="80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súvisiaca s nákupom alebo predajom finančných nástrojov na obchodnom mieste v inom členskom štáte Európskej únie a štáte, ktorý je zmluvnou stranou Dohody o Európskom hospodárskom priestore, v ktorom takáto transakcia podlieha dani z finančných transakcií v inom členskom alebo zmluvnom štáte, </w:t>
      </w:r>
      <w:bookmarkEnd w:id="81"/>
    </w:p>
    <w:p w:rsidR="00436691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82" w:name="paragraf-4.odsek-2.pismeno-af"/>
      <w:bookmarkEnd w:id="79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3" w:name="paragraf-4.odsek-2.pismeno-af.oznacenie"/>
    </w:p>
    <w:p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CA28D8">
        <w:rPr>
          <w:rFonts w:ascii="Arial" w:hAnsi="Arial" w:cs="Arial"/>
          <w:b/>
          <w:bCs/>
          <w:color w:val="000000"/>
          <w:sz w:val="18"/>
          <w:szCs w:val="18"/>
        </w:rPr>
        <w:t>af)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4" w:name="paragraf-4.odsek-2.pismeno-af.text"/>
      <w:bookmarkEnd w:id="83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súvisiaca s presunom finančných prostriedkov toho istého majiteľa v rámci fondov kolektívneho investovania spravovaných tou istou správcovskou spoločnosťou, </w:t>
      </w:r>
      <w:bookmarkEnd w:id="84"/>
    </w:p>
    <w:p w:rsidR="00436691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85" w:name="paragraf-4.odsek-2.pismeno-ag"/>
      <w:bookmarkEnd w:id="82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6" w:name="paragraf-4.odsek-2.pismeno-ag.oznacenie"/>
    </w:p>
    <w:p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CA28D8">
        <w:rPr>
          <w:rFonts w:ascii="Arial" w:hAnsi="Arial" w:cs="Arial"/>
          <w:b/>
          <w:bCs/>
          <w:color w:val="000000"/>
          <w:sz w:val="18"/>
          <w:szCs w:val="18"/>
        </w:rPr>
        <w:t>ag)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7" w:name="paragraf-4.odsek-2.pismeno-ag.text"/>
      <w:bookmarkEnd w:id="86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zdravotnou poisťovňou v súvislosti s úhradou </w:t>
      </w:r>
      <w:bookmarkEnd w:id="87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88" w:name="paragraf-4.odsek-2.pismeno-ag.bod-1.ozna"/>
      <w:bookmarkStart w:id="89" w:name="paragraf-4.odsek-2.pismeno-ag.bod-1"/>
      <w:r w:rsidRPr="006C3A2D">
        <w:rPr>
          <w:rFonts w:ascii="Arial" w:hAnsi="Arial" w:cs="Arial"/>
          <w:color w:val="000000"/>
          <w:sz w:val="18"/>
          <w:szCs w:val="18"/>
        </w:rPr>
        <w:t xml:space="preserve">1. </w:t>
      </w:r>
      <w:bookmarkEnd w:id="88"/>
      <w:r w:rsidRPr="006C3A2D">
        <w:rPr>
          <w:rFonts w:ascii="Arial" w:hAnsi="Arial" w:cs="Arial"/>
          <w:color w:val="000000"/>
          <w:sz w:val="18"/>
          <w:szCs w:val="18"/>
        </w:rPr>
        <w:t>zdravotnej starostlivosti poskytnutej poskytovateľom zdravotnej starostlivosti,</w:t>
      </w:r>
      <w:hyperlink w:anchor="poznamky.poznamka-27j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27j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0" w:name="paragraf-4.odsek-2.pismeno-ag.bod-1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0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91" w:name="paragraf-4.odsek-2.pismeno-ag.bod-2.ozna"/>
      <w:bookmarkStart w:id="92" w:name="paragraf-4.odsek-2.pismeno-ag.bod-2"/>
      <w:bookmarkEnd w:id="89"/>
      <w:r w:rsidRPr="006C3A2D">
        <w:rPr>
          <w:rFonts w:ascii="Arial" w:hAnsi="Arial" w:cs="Arial"/>
          <w:color w:val="000000"/>
          <w:sz w:val="18"/>
          <w:szCs w:val="18"/>
        </w:rPr>
        <w:t xml:space="preserve">2. </w:t>
      </w:r>
      <w:bookmarkEnd w:id="91"/>
      <w:r w:rsidRPr="006C3A2D">
        <w:rPr>
          <w:rFonts w:ascii="Arial" w:hAnsi="Arial" w:cs="Arial"/>
          <w:color w:val="000000"/>
          <w:sz w:val="18"/>
          <w:szCs w:val="18"/>
        </w:rPr>
        <w:t>zdravotnej starostlivosti v súvislosti s plnením funkcie príslušnej inštitúcie, inštitúcie miesta pobytu alebo inštitúcie miesta bydliska a zdravotnej starostlivosti poskytnutej v cudzine,</w:t>
      </w:r>
      <w:hyperlink w:anchor="poznamky.poznamka-27k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27k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3" w:name="paragraf-4.odsek-2.pismeno-ag.bod-2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3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94" w:name="paragraf-4.odsek-2.pismeno-ag.bod-3.ozna"/>
      <w:bookmarkStart w:id="95" w:name="paragraf-4.odsek-2.pismeno-ag.bod-3"/>
      <w:bookmarkEnd w:id="92"/>
      <w:r w:rsidRPr="006C3A2D">
        <w:rPr>
          <w:rFonts w:ascii="Arial" w:hAnsi="Arial" w:cs="Arial"/>
          <w:color w:val="000000"/>
          <w:sz w:val="18"/>
          <w:szCs w:val="18"/>
        </w:rPr>
        <w:t xml:space="preserve">3. </w:t>
      </w:r>
      <w:bookmarkEnd w:id="94"/>
      <w:r w:rsidRPr="006C3A2D">
        <w:rPr>
          <w:rFonts w:ascii="Arial" w:hAnsi="Arial" w:cs="Arial"/>
          <w:color w:val="000000"/>
          <w:sz w:val="18"/>
          <w:szCs w:val="18"/>
        </w:rPr>
        <w:t>zdravotnej starostlivosti poskytnutej cudzincovi, ktorý nie je verejne zdravotne poistený v Slovenskej republike a príspevku na úhradu zdravotnej starostlivosti podľa osobitného predpisu,</w:t>
      </w:r>
      <w:hyperlink w:anchor="poznamky.poznamka-27l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27l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6" w:name="paragraf-4.odsek-2.pismeno-ag.bod-3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6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97" w:name="paragraf-4.odsek-2.pismeno-ag.bod-4.ozna"/>
      <w:bookmarkStart w:id="98" w:name="paragraf-4.odsek-2.pismeno-ag.bod-4"/>
      <w:bookmarkEnd w:id="95"/>
      <w:r w:rsidRPr="006C3A2D">
        <w:rPr>
          <w:rFonts w:ascii="Arial" w:hAnsi="Arial" w:cs="Arial"/>
          <w:color w:val="000000"/>
          <w:sz w:val="18"/>
          <w:szCs w:val="18"/>
        </w:rPr>
        <w:t xml:space="preserve">4. </w:t>
      </w:r>
      <w:bookmarkEnd w:id="97"/>
      <w:r w:rsidRPr="006C3A2D">
        <w:rPr>
          <w:rFonts w:ascii="Arial" w:hAnsi="Arial" w:cs="Arial"/>
          <w:color w:val="000000"/>
          <w:sz w:val="18"/>
          <w:szCs w:val="18"/>
        </w:rPr>
        <w:t>poistencovi za ním uhradené služby súvisiace s poskytovaním zdravotnej starostlivosti podľa osobitného predpisu,</w:t>
      </w:r>
      <w:hyperlink w:anchor="poznamky.poznamka-27m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27m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9" w:name="paragraf-4.odsek-2.pismeno-ag.bod-4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9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0" w:name="paragraf-4.odsek-2.pismeno-ag.bod-5.ozna"/>
      <w:bookmarkStart w:id="101" w:name="paragraf-4.odsek-2.pismeno-ag.bod-5"/>
      <w:bookmarkEnd w:id="98"/>
      <w:r w:rsidRPr="006C3A2D">
        <w:rPr>
          <w:rFonts w:ascii="Arial" w:hAnsi="Arial" w:cs="Arial"/>
          <w:color w:val="000000"/>
          <w:sz w:val="18"/>
          <w:szCs w:val="18"/>
        </w:rPr>
        <w:t xml:space="preserve">5. </w:t>
      </w:r>
      <w:bookmarkEnd w:id="100"/>
      <w:r w:rsidRPr="006C3A2D">
        <w:rPr>
          <w:rFonts w:ascii="Arial" w:hAnsi="Arial" w:cs="Arial"/>
          <w:color w:val="000000"/>
          <w:sz w:val="18"/>
          <w:szCs w:val="18"/>
        </w:rPr>
        <w:t>liekov, zdravotníckych pomôcok a dietetických potravín,</w:t>
      </w:r>
      <w:hyperlink w:anchor="poznamky.poznamka-27n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27n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02" w:name="paragraf-4.odsek-2.pismeno-ag.bod-5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02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3" w:name="paragraf-4.odsek-2.pismeno-ag.bod-6.ozna"/>
      <w:bookmarkStart w:id="104" w:name="paragraf-4.odsek-2.pismeno-ag.bod-6"/>
      <w:bookmarkEnd w:id="101"/>
      <w:r w:rsidRPr="006C3A2D">
        <w:rPr>
          <w:rFonts w:ascii="Arial" w:hAnsi="Arial" w:cs="Arial"/>
          <w:color w:val="000000"/>
          <w:sz w:val="18"/>
          <w:szCs w:val="18"/>
        </w:rPr>
        <w:t xml:space="preserve">6. </w:t>
      </w:r>
      <w:bookmarkEnd w:id="103"/>
      <w:r w:rsidRPr="006C3A2D">
        <w:rPr>
          <w:rFonts w:ascii="Arial" w:hAnsi="Arial" w:cs="Arial"/>
          <w:color w:val="000000"/>
          <w:sz w:val="18"/>
          <w:szCs w:val="18"/>
        </w:rPr>
        <w:t>doplatkov za lieky, zdravotnícke pomôcky a dietetické potraviny čiastočne uhrádzané na základe verejného zdravotného poistenia,</w:t>
      </w:r>
      <w:hyperlink w:anchor="poznamky.poznamka-27o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27o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05" w:name="paragraf-4.odsek-2.pismeno-ag.bod-6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05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6" w:name="paragraf-4.odsek-2.pismeno-ag.bod-7.ozna"/>
      <w:bookmarkStart w:id="107" w:name="paragraf-4.odsek-2.pismeno-ag.bod-7"/>
      <w:bookmarkEnd w:id="104"/>
      <w:r w:rsidRPr="006C3A2D">
        <w:rPr>
          <w:rFonts w:ascii="Arial" w:hAnsi="Arial" w:cs="Arial"/>
          <w:color w:val="000000"/>
          <w:sz w:val="18"/>
          <w:szCs w:val="18"/>
        </w:rPr>
        <w:t xml:space="preserve">7. </w:t>
      </w:r>
      <w:bookmarkEnd w:id="106"/>
      <w:r w:rsidRPr="006C3A2D">
        <w:rPr>
          <w:rFonts w:ascii="Arial" w:hAnsi="Arial" w:cs="Arial"/>
          <w:color w:val="000000"/>
          <w:sz w:val="18"/>
          <w:szCs w:val="18"/>
        </w:rPr>
        <w:t>ošetrovateľskej starostlivosti zariadeniam sociálnych služieb a zariadeniam sociálnoprávnej ochrany detí a sociálnej kurately,</w:t>
      </w:r>
      <w:hyperlink w:anchor="poznamky.poznamka-27p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27p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08" w:name="paragraf-4.odsek-2.pismeno-ag.bod-7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08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9" w:name="paragraf-4.odsek-2.pismeno-ag.bod-8.ozna"/>
      <w:bookmarkStart w:id="110" w:name="paragraf-4.odsek-2.pismeno-ag.bod-8"/>
      <w:bookmarkEnd w:id="107"/>
      <w:r w:rsidRPr="006C3A2D">
        <w:rPr>
          <w:rFonts w:ascii="Arial" w:hAnsi="Arial" w:cs="Arial"/>
          <w:color w:val="000000"/>
          <w:sz w:val="18"/>
          <w:szCs w:val="18"/>
        </w:rPr>
        <w:t xml:space="preserve">8. </w:t>
      </w:r>
      <w:bookmarkEnd w:id="109"/>
      <w:r w:rsidRPr="006C3A2D">
        <w:rPr>
          <w:rFonts w:ascii="Arial" w:hAnsi="Arial" w:cs="Arial"/>
          <w:color w:val="000000"/>
          <w:sz w:val="18"/>
          <w:szCs w:val="18"/>
        </w:rPr>
        <w:t>prerozdeľovania poistného na verejné zdravotné poistenie,</w:t>
      </w:r>
      <w:hyperlink w:anchor="poznamky.poznamka-27q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27q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1" w:name="paragraf-4.odsek-2.pismeno-ag.bod-8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1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12" w:name="paragraf-4.odsek-2.pismeno-ag.bod-9.ozna"/>
      <w:bookmarkStart w:id="113" w:name="paragraf-4.odsek-2.pismeno-ag.bod-9"/>
      <w:bookmarkEnd w:id="110"/>
      <w:r w:rsidRPr="006C3A2D">
        <w:rPr>
          <w:rFonts w:ascii="Arial" w:hAnsi="Arial" w:cs="Arial"/>
          <w:color w:val="000000"/>
          <w:sz w:val="18"/>
          <w:szCs w:val="18"/>
        </w:rPr>
        <w:t xml:space="preserve">9. </w:t>
      </w:r>
      <w:bookmarkEnd w:id="112"/>
      <w:r w:rsidRPr="006C3A2D">
        <w:rPr>
          <w:rFonts w:ascii="Arial" w:hAnsi="Arial" w:cs="Arial"/>
          <w:color w:val="000000"/>
          <w:sz w:val="18"/>
          <w:szCs w:val="18"/>
        </w:rPr>
        <w:t>preddavku na poistné, poistného, vrátane úrokov z omeškania, a preplatkov z ročného zúčtovania poistného,</w:t>
      </w:r>
      <w:hyperlink w:anchor="poznamky.poznamka-27r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27r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4" w:name="paragraf-4.odsek-2.pismeno-ag.bod-9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4"/>
    </w:p>
    <w:p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15" w:name="paragraf-4.odsek-2.pismeno-ag.bod-10.ozn"/>
      <w:bookmarkStart w:id="116" w:name="paragraf-4.odsek-2.pismeno-ag.bod-10"/>
      <w:bookmarkEnd w:id="113"/>
      <w:r w:rsidRPr="006C3A2D">
        <w:rPr>
          <w:rFonts w:ascii="Arial" w:hAnsi="Arial" w:cs="Arial"/>
          <w:color w:val="000000"/>
          <w:sz w:val="18"/>
          <w:szCs w:val="18"/>
        </w:rPr>
        <w:t xml:space="preserve">10. </w:t>
      </w:r>
      <w:bookmarkEnd w:id="115"/>
      <w:r w:rsidRPr="006C3A2D">
        <w:rPr>
          <w:rFonts w:ascii="Arial" w:hAnsi="Arial" w:cs="Arial"/>
          <w:color w:val="000000"/>
          <w:sz w:val="18"/>
          <w:szCs w:val="18"/>
        </w:rPr>
        <w:t>financovania ďalšieho vzdelávania zdravotníckych pracovníkov,</w:t>
      </w:r>
      <w:hyperlink w:anchor="poznamky.poznamka-27s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27s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7" w:name="paragraf-4.odsek-2.pismeno-ag.bod-10.tex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7"/>
    </w:p>
    <w:p w:rsid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bookmarkStart w:id="118" w:name="paragraf-4.odsek-2.pismeno-ag.bod-11.ozn"/>
      <w:bookmarkStart w:id="119" w:name="paragraf-4.odsek-2.pismeno-ag.bod-11"/>
      <w:bookmarkEnd w:id="116"/>
      <w:r w:rsidRPr="006C3A2D">
        <w:rPr>
          <w:rFonts w:ascii="Arial" w:hAnsi="Arial" w:cs="Arial"/>
          <w:color w:val="000000"/>
          <w:sz w:val="18"/>
          <w:szCs w:val="18"/>
        </w:rPr>
        <w:t xml:space="preserve">11. </w:t>
      </w:r>
      <w:bookmarkEnd w:id="118"/>
      <w:r w:rsidRPr="006C3A2D">
        <w:rPr>
          <w:rFonts w:ascii="Arial" w:hAnsi="Arial" w:cs="Arial"/>
          <w:color w:val="000000"/>
          <w:sz w:val="18"/>
          <w:szCs w:val="18"/>
        </w:rPr>
        <w:t>príspevku na činnosti vybraných inštitúcií,</w:t>
      </w:r>
      <w:hyperlink w:anchor="poznamky.poznamka-27t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27t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20" w:name="paragraf-4.odsek-2.pismeno-ag.bod-11.tex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20"/>
    </w:p>
    <w:p w:rsidR="00E87AD4" w:rsidRDefault="00E87AD4" w:rsidP="00E87AD4">
      <w:pPr>
        <w:spacing w:after="0" w:line="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:rsidR="00E87AD4" w:rsidRPr="00E87AD4" w:rsidRDefault="00E87AD4" w:rsidP="00E87AD4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C60093">
        <w:rPr>
          <w:rFonts w:ascii="Arial" w:hAnsi="Arial" w:cs="Arial"/>
          <w:b/>
          <w:bCs/>
          <w:sz w:val="18"/>
          <w:szCs w:val="18"/>
        </w:rPr>
        <w:t>ah)</w:t>
      </w:r>
      <w:r w:rsidRPr="00C60093">
        <w:rPr>
          <w:rFonts w:ascii="Arial" w:hAnsi="Arial" w:cs="Arial"/>
          <w:sz w:val="18"/>
          <w:szCs w:val="18"/>
        </w:rPr>
        <w:t xml:space="preserve"> platobná operácia daňovníka, ktorým je štátom uznaná cirkev alebo náboženská spoločnosť, z osobitného účtu v prospech účtu školy alebo školského zariadenia v jeho zriaďovateľskej pôsobnosti, ak ide o finančné prostriedky zo štátneho rozpočtu podľa osobitného  predpisu.</w:t>
      </w:r>
      <w:hyperlink r:id="rId8" w:anchor="poznamky.poznamka-27u" w:tooltip="Odkaz na predpis alebo ustanovenie" w:history="1">
        <w:r w:rsidRPr="00C60093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vertAlign w:val="superscript"/>
          </w:rPr>
          <w:t>27u</w:t>
        </w:r>
        <w:r w:rsidRPr="00C60093">
          <w:rPr>
            <w:rStyle w:val="Hypertextovprepojenie"/>
            <w:rFonts w:ascii="Arial" w:hAnsi="Arial" w:cs="Arial"/>
            <w:sz w:val="18"/>
            <w:szCs w:val="18"/>
          </w:rPr>
          <w:t>)</w:t>
        </w:r>
      </w:hyperlink>
      <w:r w:rsidRPr="00C60093">
        <w:rPr>
          <w:rFonts w:ascii="Arial" w:hAnsi="Arial" w:cs="Arial"/>
          <w:sz w:val="18"/>
          <w:szCs w:val="18"/>
        </w:rPr>
        <w:t>.</w:t>
      </w:r>
    </w:p>
    <w:bookmarkEnd w:id="85"/>
    <w:bookmarkEnd w:id="119"/>
    <w:p w:rsidR="006C3A2D" w:rsidRPr="005E19A8" w:rsidRDefault="006C3A2D" w:rsidP="00DE3B49">
      <w:pPr>
        <w:pBdr>
          <w:bottom w:val="single" w:sz="6" w:space="1" w:color="auto"/>
        </w:pBdr>
        <w:autoSpaceDE w:val="0"/>
        <w:autoSpaceDN w:val="0"/>
        <w:adjustRightInd w:val="0"/>
        <w:spacing w:after="0" w:line="20" w:lineRule="atLeast"/>
        <w:ind w:right="-598"/>
        <w:jc w:val="both"/>
        <w:rPr>
          <w:rFonts w:ascii="Arial" w:hAnsi="Arial" w:cs="Arial"/>
          <w:sz w:val="16"/>
          <w:szCs w:val="16"/>
        </w:rPr>
      </w:pPr>
    </w:p>
    <w:p w:rsidR="00565603" w:rsidRPr="00431B22" w:rsidRDefault="00565603" w:rsidP="00DE3B49">
      <w:pPr>
        <w:autoSpaceDE w:val="0"/>
        <w:autoSpaceDN w:val="0"/>
        <w:adjustRightInd w:val="0"/>
        <w:spacing w:after="0" w:line="20" w:lineRule="atLeast"/>
        <w:ind w:right="-598"/>
        <w:jc w:val="both"/>
        <w:rPr>
          <w:rFonts w:ascii="Arial" w:hAnsi="Arial" w:cs="Arial"/>
          <w:sz w:val="16"/>
          <w:szCs w:val="16"/>
        </w:rPr>
      </w:pPr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21" w:name="poznamky.poznamka-1.oznacenie"/>
      <w:bookmarkStart w:id="122" w:name="poznamky.poznamka-1"/>
      <w:bookmarkStart w:id="123" w:name="poznamky.poznamka-4.oznacenie"/>
      <w:bookmarkStart w:id="124" w:name="poznamky.poznamka-4"/>
      <w:bookmarkStart w:id="125" w:name="poznamky"/>
      <w:r w:rsidRPr="00431B22">
        <w:rPr>
          <w:rFonts w:ascii="Arial" w:hAnsi="Arial" w:cs="Arial"/>
          <w:color w:val="000000"/>
          <w:sz w:val="15"/>
          <w:szCs w:val="15"/>
        </w:rPr>
        <w:t xml:space="preserve">1) </w:t>
      </w:r>
      <w:bookmarkEnd w:id="12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"paragraf-2.odsek-1.pismeno-b"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1 písm. b) až d)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126" w:name="poznamky.poznamka-1.text"/>
      <w:r w:rsidRPr="00431B22">
        <w:rPr>
          <w:rFonts w:ascii="Arial" w:hAnsi="Arial" w:cs="Arial"/>
          <w:color w:val="000000"/>
          <w:sz w:val="15"/>
          <w:szCs w:val="15"/>
        </w:rPr>
        <w:t xml:space="preserve"> o platobných službách a o zmene a doplnení niektorých zákonov v znení neskorších predpisov. </w:t>
      </w:r>
      <w:bookmarkEnd w:id="126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27" w:name="poznamky.poznamka-1a.oznacenie"/>
      <w:bookmarkStart w:id="128" w:name="poznamky.poznamka-1a"/>
      <w:bookmarkEnd w:id="122"/>
      <w:r w:rsidRPr="00431B22">
        <w:rPr>
          <w:rFonts w:ascii="Arial" w:hAnsi="Arial" w:cs="Arial"/>
          <w:color w:val="000000"/>
          <w:sz w:val="15"/>
          <w:szCs w:val="15"/>
        </w:rPr>
        <w:t xml:space="preserve">1a) </w:t>
      </w:r>
      <w:bookmarkEnd w:id="12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"paragraf-2.odsek-9"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9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129" w:name="poznamky.poznamka-1a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129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0" w:name="poznamky.poznamka-2"/>
      <w:bookmarkEnd w:id="128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Start w:id="131" w:name="poznamky.poznamka-2.oznacenie"/>
      <w:r w:rsidRPr="00431B22">
        <w:rPr>
          <w:rFonts w:ascii="Arial" w:hAnsi="Arial" w:cs="Arial"/>
          <w:color w:val="000000"/>
          <w:sz w:val="15"/>
          <w:szCs w:val="15"/>
        </w:rPr>
        <w:t xml:space="preserve">2) </w:t>
      </w:r>
      <w:bookmarkEnd w:id="13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"https://www.slov-lex.sk/pravne-predpisy/SK/ZZ/2004/523/" \l "paragraf-21"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21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523/2004 Z. z.</w:t>
        </w:r>
      </w:hyperlink>
      <w:bookmarkStart w:id="132" w:name="poznamky.poznamka-2.text"/>
      <w:r w:rsidRPr="00431B22">
        <w:rPr>
          <w:rFonts w:ascii="Arial" w:hAnsi="Arial" w:cs="Arial"/>
          <w:color w:val="000000"/>
          <w:sz w:val="15"/>
          <w:szCs w:val="15"/>
        </w:rPr>
        <w:t xml:space="preserve"> o rozpočtových pravidlách verejnej správy a o zmene a doplnení niektorých zákonov v znení neskorších predpisov. </w:t>
      </w:r>
      <w:bookmarkEnd w:id="132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3" w:name="poznamky.poznamka-2a.oznacenie"/>
      <w:bookmarkStart w:id="134" w:name="poznamky.poznamka-2a"/>
      <w:bookmarkEnd w:id="130"/>
      <w:r w:rsidRPr="00431B22">
        <w:rPr>
          <w:rFonts w:ascii="Arial" w:hAnsi="Arial" w:cs="Arial"/>
          <w:color w:val="000000"/>
          <w:sz w:val="15"/>
          <w:szCs w:val="15"/>
        </w:rPr>
        <w:t xml:space="preserve">2a) </w:t>
      </w:r>
      <w:bookmarkEnd w:id="133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83/1990 Zb.</w:t>
        </w:r>
      </w:hyperlink>
      <w:bookmarkStart w:id="135" w:name="poznamky.poznamka-2a.text"/>
      <w:r w:rsidRPr="00431B22">
        <w:rPr>
          <w:rFonts w:ascii="Arial" w:hAnsi="Arial" w:cs="Arial"/>
          <w:color w:val="000000"/>
          <w:sz w:val="15"/>
          <w:szCs w:val="15"/>
        </w:rPr>
        <w:t xml:space="preserve"> o združovaní občanov v znení neskorších predpisov. </w:t>
      </w:r>
      <w:bookmarkEnd w:id="135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6" w:name="poznamky.poznamka-2b.oznacenie"/>
      <w:bookmarkStart w:id="137" w:name="poznamky.poznamka-2b"/>
      <w:bookmarkEnd w:id="134"/>
      <w:r w:rsidRPr="00431B22">
        <w:rPr>
          <w:rFonts w:ascii="Arial" w:hAnsi="Arial" w:cs="Arial"/>
          <w:color w:val="000000"/>
          <w:sz w:val="15"/>
          <w:szCs w:val="15"/>
        </w:rPr>
        <w:t xml:space="preserve">2b) </w:t>
      </w:r>
      <w:bookmarkEnd w:id="136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34/2002 Z. z.</w:t>
        </w:r>
      </w:hyperlink>
      <w:bookmarkStart w:id="138" w:name="poznamky.poznamka-2b.text"/>
      <w:r w:rsidRPr="00431B22">
        <w:rPr>
          <w:rFonts w:ascii="Arial" w:hAnsi="Arial" w:cs="Arial"/>
          <w:color w:val="000000"/>
          <w:sz w:val="15"/>
          <w:szCs w:val="15"/>
        </w:rPr>
        <w:t xml:space="preserve"> o nadáciách a o zmene Občianskeho zákonníka v znení neskorších predpisov v znení neskorších predpisov. </w:t>
      </w:r>
      <w:bookmarkEnd w:id="138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9" w:name="poznamky.poznamka-2c.oznacenie"/>
      <w:bookmarkStart w:id="140" w:name="poznamky.poznamka-2c"/>
      <w:bookmarkEnd w:id="137"/>
      <w:r w:rsidRPr="00431B22">
        <w:rPr>
          <w:rFonts w:ascii="Arial" w:hAnsi="Arial" w:cs="Arial"/>
          <w:color w:val="000000"/>
          <w:sz w:val="15"/>
          <w:szCs w:val="15"/>
        </w:rPr>
        <w:t xml:space="preserve">2c) </w:t>
      </w:r>
      <w:bookmarkEnd w:id="139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147/1997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neinvestičných fondoch a o doplnení zákona Národnej rady Slovenskej republiky č. </w:t>
      </w:r>
      <w:hyperlink r:id="rId1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207/1996 Z. z.</w:t>
        </w:r>
      </w:hyperlink>
      <w:bookmarkStart w:id="141" w:name="poznamky.poznamka-2c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41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42" w:name="poznamky.poznamka-2d.oznacenie"/>
      <w:bookmarkStart w:id="143" w:name="poznamky.poznamka-2d"/>
      <w:bookmarkEnd w:id="140"/>
      <w:r w:rsidRPr="00431B22">
        <w:rPr>
          <w:rFonts w:ascii="Arial" w:hAnsi="Arial" w:cs="Arial"/>
          <w:color w:val="000000"/>
          <w:sz w:val="15"/>
          <w:szCs w:val="15"/>
        </w:rPr>
        <w:t xml:space="preserve">2d) </w:t>
      </w:r>
      <w:bookmarkEnd w:id="142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213/1997 Z. z.</w:t>
        </w:r>
      </w:hyperlink>
      <w:bookmarkStart w:id="144" w:name="poznamky.poznamka-2d.text"/>
      <w:r w:rsidRPr="00431B22">
        <w:rPr>
          <w:rFonts w:ascii="Arial" w:hAnsi="Arial" w:cs="Arial"/>
          <w:color w:val="000000"/>
          <w:sz w:val="15"/>
          <w:szCs w:val="15"/>
        </w:rPr>
        <w:t xml:space="preserve"> o neziskových organizáciách poskytujúcich všeobecne prospešné služby v znení neskorších predpisov. </w:t>
      </w:r>
      <w:bookmarkEnd w:id="144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45" w:name="poznamky.poznamka-2e.oznacenie"/>
      <w:bookmarkStart w:id="146" w:name="poznamky.poznamka-2e"/>
      <w:bookmarkEnd w:id="143"/>
      <w:r w:rsidRPr="00431B22">
        <w:rPr>
          <w:rFonts w:ascii="Arial" w:hAnsi="Arial" w:cs="Arial"/>
          <w:color w:val="000000"/>
          <w:sz w:val="15"/>
          <w:szCs w:val="15"/>
        </w:rPr>
        <w:t xml:space="preserve">2e) </w:t>
      </w:r>
      <w:bookmarkEnd w:id="14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"https://www.slov-lex.sk/pravne-predpisy/SK/ZZ/1991/308/" \l "paragraf-6.odsek-1.pismeno-h"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h)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7" w:anchor="paragraf-6.odsek-1.pismeno-k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k)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308/1991 Zb.</w:t>
        </w:r>
      </w:hyperlink>
      <w:bookmarkStart w:id="147" w:name="poznamky.poznamka-2e.text"/>
      <w:r w:rsidRPr="00431B22">
        <w:rPr>
          <w:rFonts w:ascii="Arial" w:hAnsi="Arial" w:cs="Arial"/>
          <w:color w:val="000000"/>
          <w:sz w:val="15"/>
          <w:szCs w:val="15"/>
        </w:rPr>
        <w:t xml:space="preserve"> o slobode náboženskej viery a postavení cirkví a náboženských spoločností v znení neskorších predpisov. </w:t>
      </w:r>
      <w:bookmarkEnd w:id="147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48" w:name="poznamky.poznamka-2f.oznacenie"/>
      <w:bookmarkStart w:id="149" w:name="poznamky.poznamka-2f"/>
      <w:bookmarkEnd w:id="146"/>
      <w:r w:rsidRPr="00431B22">
        <w:rPr>
          <w:rFonts w:ascii="Arial" w:hAnsi="Arial" w:cs="Arial"/>
          <w:color w:val="000000"/>
          <w:sz w:val="15"/>
          <w:szCs w:val="15"/>
        </w:rPr>
        <w:t xml:space="preserve">2f) </w:t>
      </w:r>
      <w:bookmarkEnd w:id="14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"https://www.slov-lex.sk/pravne-predpisy/SK/ZZ/1964/40/" \l "paragraf-20f"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20f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50" w:name="poznamky.poznamka-2f.text"/>
      <w:r w:rsidRPr="00431B22">
        <w:rPr>
          <w:rFonts w:ascii="Arial" w:hAnsi="Arial" w:cs="Arial"/>
          <w:color w:val="000000"/>
          <w:sz w:val="15"/>
          <w:szCs w:val="15"/>
        </w:rPr>
        <w:t xml:space="preserve"> Občianskeho zákonníka. </w:t>
      </w:r>
      <w:bookmarkEnd w:id="150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51" w:name="poznamky.poznamka-2g.oznacenie"/>
      <w:bookmarkStart w:id="152" w:name="poznamky.poznamka-2g"/>
      <w:bookmarkEnd w:id="149"/>
      <w:r w:rsidRPr="00431B22">
        <w:rPr>
          <w:rFonts w:ascii="Arial" w:hAnsi="Arial" w:cs="Arial"/>
          <w:color w:val="000000"/>
          <w:sz w:val="15"/>
          <w:szCs w:val="15"/>
        </w:rPr>
        <w:t xml:space="preserve">2g) </w:t>
      </w:r>
      <w:bookmarkEnd w:id="15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"https://www.slov-lex.sk/pravne-predpisy/SK/ZZ/2005/172/" \l "paragraf-7.pismeno-a"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7 písm. a)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9" w:anchor="paragraf-7.pismeno-c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c)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2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172/2005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organizácii štátnej podpory výskumu a vývoja a o doplnení zákona č. </w:t>
      </w:r>
      <w:hyperlink r:id="rId2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575/2001 Z. z.</w:t>
        </w:r>
      </w:hyperlink>
      <w:bookmarkStart w:id="153" w:name="poznamky.poznamka-2g.text"/>
      <w:r w:rsidRPr="00431B22">
        <w:rPr>
          <w:rFonts w:ascii="Arial" w:hAnsi="Arial" w:cs="Arial"/>
          <w:color w:val="000000"/>
          <w:sz w:val="15"/>
          <w:szCs w:val="15"/>
        </w:rPr>
        <w:t xml:space="preserve"> o organizácii činnosti vlády a organizácii ústrednej štátnej správy v znení neskorších predpisov v znení neskorších predpisov. </w:t>
      </w:r>
      <w:bookmarkEnd w:id="153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54" w:name="poznamky.poznamka-2h.oznacenie"/>
      <w:bookmarkStart w:id="155" w:name="poznamky.poznamka-2h"/>
      <w:bookmarkEnd w:id="152"/>
      <w:r w:rsidRPr="00431B22">
        <w:rPr>
          <w:rFonts w:ascii="Arial" w:hAnsi="Arial" w:cs="Arial"/>
          <w:color w:val="000000"/>
          <w:sz w:val="15"/>
          <w:szCs w:val="15"/>
        </w:rPr>
        <w:t xml:space="preserve">2h) </w:t>
      </w:r>
      <w:bookmarkEnd w:id="154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2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116/1985 Zb.</w:t>
        </w:r>
      </w:hyperlink>
      <w:bookmarkStart w:id="156" w:name="poznamky.poznamka-2h.text"/>
      <w:r w:rsidRPr="00431B22">
        <w:rPr>
          <w:rFonts w:ascii="Arial" w:hAnsi="Arial" w:cs="Arial"/>
          <w:color w:val="000000"/>
          <w:sz w:val="15"/>
          <w:szCs w:val="15"/>
        </w:rPr>
        <w:t xml:space="preserve"> o podmienkach činnosti organizácií s medzinárodným prvkom v Československej socialistickej republike v znení neskorších predpisov. </w:t>
      </w:r>
      <w:bookmarkEnd w:id="156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57" w:name="poznamky.poznamka-2i.oznacenie"/>
      <w:bookmarkStart w:id="158" w:name="poznamky.poznamka-2i"/>
      <w:bookmarkEnd w:id="155"/>
      <w:r w:rsidRPr="00431B22">
        <w:rPr>
          <w:rFonts w:ascii="Arial" w:hAnsi="Arial" w:cs="Arial"/>
          <w:color w:val="000000"/>
          <w:sz w:val="15"/>
          <w:szCs w:val="15"/>
        </w:rPr>
        <w:t xml:space="preserve">2i) </w:t>
      </w:r>
      <w:bookmarkEnd w:id="15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"https://www.slov-lex.sk/pravne-predpisy/SK/ZZ/2003/595/" \l "paragraf-50.odsek-5"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50 ods. 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2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595/2003 Z. z.</w:t>
        </w:r>
      </w:hyperlink>
      <w:bookmarkStart w:id="159" w:name="poznamky.poznamka-2i.text"/>
      <w:r w:rsidRPr="00431B22">
        <w:rPr>
          <w:rFonts w:ascii="Arial" w:hAnsi="Arial" w:cs="Arial"/>
          <w:color w:val="000000"/>
          <w:sz w:val="15"/>
          <w:szCs w:val="15"/>
        </w:rPr>
        <w:t xml:space="preserve"> o dani z príjmov v znení neskorších predpisov. </w:t>
      </w:r>
      <w:bookmarkEnd w:id="159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60" w:name="poznamky.poznamka-2j.oznacenie"/>
      <w:bookmarkStart w:id="161" w:name="poznamky.poznamka-2j"/>
      <w:bookmarkEnd w:id="158"/>
      <w:r w:rsidRPr="00431B22">
        <w:rPr>
          <w:rFonts w:ascii="Arial" w:hAnsi="Arial" w:cs="Arial"/>
          <w:color w:val="000000"/>
          <w:sz w:val="15"/>
          <w:szCs w:val="15"/>
        </w:rPr>
        <w:t xml:space="preserve">2j) </w:t>
      </w:r>
      <w:bookmarkEnd w:id="160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2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91/2010 Z. z.</w:t>
        </w:r>
      </w:hyperlink>
      <w:bookmarkStart w:id="162" w:name="poznamky.poznamka-2j.text"/>
      <w:r w:rsidRPr="00431B22">
        <w:rPr>
          <w:rFonts w:ascii="Arial" w:hAnsi="Arial" w:cs="Arial"/>
          <w:color w:val="000000"/>
          <w:sz w:val="15"/>
          <w:szCs w:val="15"/>
        </w:rPr>
        <w:t xml:space="preserve"> o podpore cestovného ruchu v znení neskorších predpisov. </w:t>
      </w:r>
      <w:bookmarkEnd w:id="162"/>
    </w:p>
    <w:p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63" w:name="poznamky.poznamka-3.oznacenie"/>
      <w:bookmarkStart w:id="164" w:name="poznamky.poznamka-3"/>
      <w:bookmarkEnd w:id="161"/>
      <w:r w:rsidRPr="00431B22">
        <w:rPr>
          <w:rFonts w:ascii="Arial" w:hAnsi="Arial" w:cs="Arial"/>
          <w:color w:val="000000"/>
          <w:sz w:val="15"/>
          <w:szCs w:val="15"/>
        </w:rPr>
        <w:t xml:space="preserve">3) </w:t>
      </w:r>
      <w:bookmarkEnd w:id="16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"https://www.slov-lex.sk/pravne-predpisy/SK/ZZ/2001/483/" \l "paragraf-92.odsek-1"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92 ods. 1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25" w:anchor="paragraf-92.odsek-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2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483/2001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431B22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27" w:anchor="paragraf-9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28" w:anchor="paragraf-12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29" w:anchor="paragraf-13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13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30" w:anchor="paragraf-21.odsek-2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21 ods. 2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31" w:anchor="paragraf-22.odsek-8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22 ods. 8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2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165" w:name="poznamky.poznamka-3.text"/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65"/>
    </w:p>
    <w:bookmarkEnd w:id="164"/>
    <w:p w:rsidR="00431B22" w:rsidRPr="00431B22" w:rsidRDefault="00431B22" w:rsidP="00DE3B49">
      <w:pPr>
        <w:spacing w:after="0"/>
        <w:jc w:val="both"/>
        <w:rPr>
          <w:rFonts w:ascii="Arial" w:hAnsi="Arial" w:cs="Arial"/>
          <w:color w:val="000000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4) </w:t>
      </w:r>
      <w:bookmarkEnd w:id="12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bookmarkStart w:id="166" w:name="poznamky.poznamka-4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66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67" w:name="poznamky.poznamka-5.oznacenie"/>
      <w:bookmarkStart w:id="168" w:name="poznamky.poznamka-5"/>
      <w:bookmarkEnd w:id="124"/>
      <w:r w:rsidRPr="00431B22">
        <w:rPr>
          <w:rFonts w:ascii="Arial" w:hAnsi="Arial" w:cs="Arial"/>
          <w:color w:val="000000"/>
          <w:sz w:val="15"/>
          <w:szCs w:val="15"/>
        </w:rPr>
        <w:t xml:space="preserve">5) </w:t>
      </w:r>
      <w:bookmarkEnd w:id="167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3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43/2004 Z. z.</w:t>
        </w:r>
      </w:hyperlink>
      <w:bookmarkStart w:id="169" w:name="poznamky.poznamka-5.text"/>
      <w:r w:rsidRPr="00431B22">
        <w:rPr>
          <w:rFonts w:ascii="Arial" w:hAnsi="Arial" w:cs="Arial"/>
          <w:color w:val="000000"/>
          <w:sz w:val="15"/>
          <w:szCs w:val="15"/>
        </w:rPr>
        <w:t xml:space="preserve"> o starobnom dôchodkovom sporení a o zmene a doplnení niektorých zákonov v znení neskorších predpisov. </w:t>
      </w:r>
      <w:bookmarkEnd w:id="169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0" w:name="poznamky.poznamka-6.oznacenie"/>
      <w:bookmarkStart w:id="171" w:name="poznamky.poznamka-6"/>
      <w:bookmarkEnd w:id="168"/>
      <w:r w:rsidRPr="00431B22">
        <w:rPr>
          <w:rFonts w:ascii="Arial" w:hAnsi="Arial" w:cs="Arial"/>
          <w:color w:val="000000"/>
          <w:sz w:val="15"/>
          <w:szCs w:val="15"/>
        </w:rPr>
        <w:t xml:space="preserve">6) </w:t>
      </w:r>
      <w:bookmarkEnd w:id="170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3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650/2004 Z. z.</w:t>
        </w:r>
      </w:hyperlink>
      <w:bookmarkStart w:id="172" w:name="poznamky.poznamka-6.text"/>
      <w:r w:rsidRPr="00431B22">
        <w:rPr>
          <w:rFonts w:ascii="Arial" w:hAnsi="Arial" w:cs="Arial"/>
          <w:color w:val="000000"/>
          <w:sz w:val="15"/>
          <w:szCs w:val="15"/>
        </w:rPr>
        <w:t xml:space="preserve"> o doplnkovom dôchodkovom sporení a o zmene a doplnení niektorých zákonov v znení neskorších predpisov. </w:t>
      </w:r>
      <w:bookmarkEnd w:id="172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3" w:name="poznamky.poznamka-7.oznacenie"/>
      <w:bookmarkStart w:id="174" w:name="poznamky.poznamka-7"/>
      <w:bookmarkEnd w:id="171"/>
      <w:r w:rsidRPr="00431B22">
        <w:rPr>
          <w:rFonts w:ascii="Arial" w:hAnsi="Arial" w:cs="Arial"/>
          <w:color w:val="000000"/>
          <w:sz w:val="15"/>
          <w:szCs w:val="15"/>
        </w:rPr>
        <w:t xml:space="preserve">7) </w:t>
      </w:r>
      <w:bookmarkEnd w:id="17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"https://www.slov-lex.sk/pravne-predpisy/SK/ZZ/1990/530/" \l "paragraf-18"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18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530/1990 Zb.</w:t>
        </w:r>
      </w:hyperlink>
      <w:bookmarkStart w:id="175" w:name="poznamky.poznamka-7.text"/>
      <w:r w:rsidRPr="00431B22">
        <w:rPr>
          <w:rFonts w:ascii="Arial" w:hAnsi="Arial" w:cs="Arial"/>
          <w:color w:val="000000"/>
          <w:sz w:val="15"/>
          <w:szCs w:val="15"/>
        </w:rPr>
        <w:t xml:space="preserve"> o dlhopisoch v znení neskorších predpisov. </w:t>
      </w:r>
      <w:bookmarkEnd w:id="175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6" w:name="poznamky.poznamka-7a.oznacenie"/>
      <w:bookmarkStart w:id="177" w:name="poznamky.poznamka-7a"/>
      <w:bookmarkEnd w:id="174"/>
      <w:r w:rsidRPr="00431B22">
        <w:rPr>
          <w:rFonts w:ascii="Arial" w:hAnsi="Arial" w:cs="Arial"/>
          <w:color w:val="000000"/>
          <w:sz w:val="15"/>
          <w:szCs w:val="15"/>
        </w:rPr>
        <w:t xml:space="preserve">7a) </w:t>
      </w:r>
      <w:bookmarkStart w:id="178" w:name="poznamky.poznamka-7a.text"/>
      <w:bookmarkEnd w:id="176"/>
      <w:r w:rsidRPr="00431B22">
        <w:rPr>
          <w:rFonts w:ascii="Arial" w:hAnsi="Arial" w:cs="Arial"/>
          <w:color w:val="000000"/>
          <w:sz w:val="15"/>
          <w:szCs w:val="15"/>
        </w:rPr>
        <w:t xml:space="preserve">Čl. 3 ods. 1 bod 15 nariadenia Európskeho parlamentu a Rady (EÚ) 2023/1114 z 31. mája 2023 o trhoch s kryptoaktívami a o zmene nariadení (EÚ) č. 1093/2010 a (EÚ) č. 1095/2010 a smerníc 2013/36/EÚ a (EÚ) 2019/1937 (Ú. v. EÚ L 150, 9. 6. 2023) v platnom znení. </w:t>
      </w:r>
      <w:bookmarkEnd w:id="178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9" w:name="poznamky.poznamka-7b.oznacenie"/>
      <w:bookmarkStart w:id="180" w:name="poznamky.poznamka-7b"/>
      <w:bookmarkEnd w:id="177"/>
      <w:r w:rsidRPr="00431B22">
        <w:rPr>
          <w:rFonts w:ascii="Arial" w:hAnsi="Arial" w:cs="Arial"/>
          <w:color w:val="000000"/>
          <w:sz w:val="15"/>
          <w:szCs w:val="15"/>
        </w:rPr>
        <w:t xml:space="preserve">7b) </w:t>
      </w:r>
      <w:bookmarkEnd w:id="17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"paragraf-6.odsek-2"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2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bookmarkStart w:id="181" w:name="poznamky.poznamka-7b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81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82" w:name="poznamky.poznamka-7c.oznacenie"/>
      <w:bookmarkStart w:id="183" w:name="poznamky.poznamka-7c"/>
      <w:bookmarkEnd w:id="180"/>
      <w:r w:rsidRPr="00431B22">
        <w:rPr>
          <w:rFonts w:ascii="Arial" w:hAnsi="Arial" w:cs="Arial"/>
          <w:color w:val="000000"/>
          <w:sz w:val="15"/>
          <w:szCs w:val="15"/>
        </w:rPr>
        <w:t xml:space="preserve">7c) </w:t>
      </w:r>
      <w:bookmarkStart w:id="184" w:name="poznamky.poznamka-7c.text"/>
      <w:bookmarkEnd w:id="182"/>
      <w:r w:rsidRPr="00431B22">
        <w:rPr>
          <w:rFonts w:ascii="Arial" w:hAnsi="Arial" w:cs="Arial"/>
          <w:color w:val="000000"/>
          <w:sz w:val="15"/>
          <w:szCs w:val="15"/>
        </w:rPr>
        <w:t xml:space="preserve">Čl. 3 ods. 1 bod 5 nariadenia (EÚ) 2023/1114 v platnom znení. </w:t>
      </w:r>
      <w:bookmarkEnd w:id="184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85" w:name="poznamky.poznamka-7d.oznacenie"/>
      <w:bookmarkStart w:id="186" w:name="poznamky.poznamka-7d"/>
      <w:bookmarkEnd w:id="183"/>
      <w:r w:rsidRPr="00431B22">
        <w:rPr>
          <w:rFonts w:ascii="Arial" w:hAnsi="Arial" w:cs="Arial"/>
          <w:color w:val="000000"/>
          <w:sz w:val="15"/>
          <w:szCs w:val="15"/>
        </w:rPr>
        <w:t xml:space="preserve">7d) </w:t>
      </w:r>
      <w:bookmarkEnd w:id="18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"paragraf-6.odsek-1.pismeno-d"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d)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zákona č. </w:t>
      </w:r>
      <w:hyperlink r:id="rId3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209/2007 Z. z.</w:t>
        </w:r>
      </w:hyperlink>
      <w:bookmarkStart w:id="187" w:name="poznamky.poznamka-7d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187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88" w:name="poznamky.poznamka-8.oznacenie"/>
      <w:bookmarkStart w:id="189" w:name="poznamky.poznamka-8"/>
      <w:bookmarkEnd w:id="186"/>
      <w:r w:rsidRPr="00431B22">
        <w:rPr>
          <w:rFonts w:ascii="Arial" w:hAnsi="Arial" w:cs="Arial"/>
          <w:color w:val="000000"/>
          <w:sz w:val="15"/>
          <w:szCs w:val="15"/>
        </w:rPr>
        <w:t xml:space="preserve">8) </w:t>
      </w:r>
      <w:bookmarkEnd w:id="18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"paragraf-71h.odsek-2.pismeno-e"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71h ods. 2 písm. e) zákona č. 566/2001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0" w:name="poznamky.poznamka-8.text"/>
      <w:r w:rsidRPr="00431B22">
        <w:rPr>
          <w:rFonts w:ascii="Arial" w:hAnsi="Arial" w:cs="Arial"/>
          <w:color w:val="000000"/>
          <w:sz w:val="15"/>
          <w:szCs w:val="15"/>
        </w:rPr>
        <w:t xml:space="preserve"> o cenných papieroch a investičných službách a o zmene a doplnení niektorých zákonov (zákon o cenných papieroch) v znení zákona č. 209/2007 Z. z. </w:t>
      </w:r>
      <w:bookmarkEnd w:id="190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91" w:name="poznamky.poznamka-9.oznacenie"/>
      <w:bookmarkStart w:id="192" w:name="poznamky.poznamka-9"/>
      <w:bookmarkEnd w:id="189"/>
      <w:r w:rsidRPr="00431B22">
        <w:rPr>
          <w:rFonts w:ascii="Arial" w:hAnsi="Arial" w:cs="Arial"/>
          <w:color w:val="000000"/>
          <w:sz w:val="15"/>
          <w:szCs w:val="15"/>
        </w:rPr>
        <w:t xml:space="preserve">9) </w:t>
      </w:r>
      <w:bookmarkEnd w:id="19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"paragraf-6.odsek-1.pismeno-c"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c) zákona č. 566/2001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3" w:name="poznamky.poznamka-9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zákona č. 209/2007 Z. z. </w:t>
      </w:r>
      <w:bookmarkEnd w:id="193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94" w:name="poznamky.poznamka-10.oznacenie"/>
      <w:bookmarkStart w:id="195" w:name="poznamky.poznamka-10"/>
      <w:bookmarkEnd w:id="192"/>
      <w:r w:rsidRPr="00431B22">
        <w:rPr>
          <w:rFonts w:ascii="Arial" w:hAnsi="Arial" w:cs="Arial"/>
          <w:color w:val="000000"/>
          <w:sz w:val="15"/>
          <w:szCs w:val="15"/>
        </w:rPr>
        <w:t xml:space="preserve">10) </w:t>
      </w:r>
      <w:bookmarkEnd w:id="194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"https://www.slov-lex.sk/pravne-predpisy/SK/ZZ/2001/483/" \l "paragraf-2.odsek-2.pismeno-c"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2 písm. c) zákona č. 483/2001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6" w:name="poznamky.poznamka-10.text"/>
      <w:r w:rsidRPr="00431B22">
        <w:rPr>
          <w:rFonts w:ascii="Arial" w:hAnsi="Arial" w:cs="Arial"/>
          <w:color w:val="000000"/>
          <w:sz w:val="15"/>
          <w:szCs w:val="15"/>
        </w:rPr>
        <w:t xml:space="preserve"> o bankách a o zmene a doplnení niektorých zákonov v znení neskorších predpisov. </w:t>
      </w:r>
      <w:bookmarkEnd w:id="196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97" w:name="poznamky.poznamka-11.oznacenie"/>
      <w:bookmarkStart w:id="198" w:name="poznamky.poznamka-11"/>
      <w:bookmarkEnd w:id="195"/>
      <w:r w:rsidRPr="00431B22">
        <w:rPr>
          <w:rFonts w:ascii="Arial" w:hAnsi="Arial" w:cs="Arial"/>
          <w:color w:val="000000"/>
          <w:sz w:val="15"/>
          <w:szCs w:val="15"/>
        </w:rPr>
        <w:t xml:space="preserve">11) </w:t>
      </w:r>
      <w:bookmarkEnd w:id="19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"https://www.slov-lex.sk/pravne-predpisy/SK/ZZ/1995/202/" \l "paragraf-6"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zákona Národnej rady Slovenskej republiky č. 202/1995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9" w:name="poznamky.poznamka-11.text"/>
      <w:r w:rsidRPr="00431B22">
        <w:rPr>
          <w:rFonts w:ascii="Arial" w:hAnsi="Arial" w:cs="Arial"/>
          <w:color w:val="000000"/>
          <w:sz w:val="15"/>
          <w:szCs w:val="15"/>
        </w:rPr>
        <w:t xml:space="preserve"> Devízový zákon a zákon, ktorým sa mení a dopĺňa zákon Slovenskej národnej rady č. 372/1990 Zb. o priestupkoch v znení neskorších predpisov v znení neskorších predpisov. </w:t>
      </w:r>
      <w:bookmarkEnd w:id="199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0" w:name="poznamky.poznamka-12.oznacenie"/>
      <w:bookmarkStart w:id="201" w:name="poznamky.poznamka-12"/>
      <w:bookmarkEnd w:id="198"/>
      <w:r w:rsidRPr="00431B22">
        <w:rPr>
          <w:rFonts w:ascii="Arial" w:hAnsi="Arial" w:cs="Arial"/>
          <w:color w:val="000000"/>
          <w:sz w:val="15"/>
          <w:szCs w:val="15"/>
        </w:rPr>
        <w:t xml:space="preserve">12) </w:t>
      </w:r>
      <w:bookmarkEnd w:id="200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4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291/2002 Z. z.</w:t>
        </w:r>
      </w:hyperlink>
      <w:bookmarkStart w:id="202" w:name="poznamky.poznamka-12.text"/>
      <w:r w:rsidRPr="00431B22">
        <w:rPr>
          <w:rFonts w:ascii="Arial" w:hAnsi="Arial" w:cs="Arial"/>
          <w:color w:val="000000"/>
          <w:sz w:val="15"/>
          <w:szCs w:val="15"/>
        </w:rPr>
        <w:t xml:space="preserve"> o Štátnej pokladnici a o zmene a doplnení niektorých zákonov v znení neskorších predpisov. </w:t>
      </w:r>
      <w:bookmarkEnd w:id="202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3" w:name="poznamky.poznamka-13.oznacenie"/>
      <w:bookmarkStart w:id="204" w:name="poznamky.poznamka-13"/>
      <w:bookmarkEnd w:id="201"/>
      <w:r w:rsidRPr="00431B22">
        <w:rPr>
          <w:rFonts w:ascii="Arial" w:hAnsi="Arial" w:cs="Arial"/>
          <w:color w:val="000000"/>
          <w:sz w:val="15"/>
          <w:szCs w:val="15"/>
        </w:rPr>
        <w:t xml:space="preserve">13) </w:t>
      </w:r>
      <w:bookmarkEnd w:id="203"/>
      <w:r w:rsidRPr="00431B22">
        <w:rPr>
          <w:rFonts w:ascii="Arial" w:hAnsi="Arial" w:cs="Arial"/>
          <w:color w:val="000000"/>
          <w:sz w:val="15"/>
          <w:szCs w:val="15"/>
        </w:rPr>
        <w:t xml:space="preserve">Napríklad zákon č. </w:t>
      </w:r>
      <w:hyperlink r:id="rId4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292/2014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príspevku poskytovanom z európskych štrukturálnych a investičných fondov a o zmene a doplnení niektorých zákonov v znení neskorších predpisov, zákon č. </w:t>
      </w:r>
      <w:hyperlink r:id="rId4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323/2015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finančných nástrojoch financovaných z európskych štrukturálnych a investičných fondov a o zmene a doplnení niektorých zákonov v znení neskorších predpisov, zákon č. </w:t>
      </w:r>
      <w:hyperlink r:id="rId4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príspevkoch z fondov Európskej únie a o zmene a doplnení niektorých zákonov v znení neskorších predpisov, zákon č. </w:t>
      </w:r>
      <w:hyperlink r:id="rId4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280/2017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poskytovaní podpory a dotácie v pôdohospodárstve a rozvoji vidieka a o zmene zákona č. </w:t>
      </w:r>
      <w:hyperlink r:id="rId4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292/2014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príspevku poskytovanom z európskych štrukturálnych a investičných fondov a o zmene a doplnení niektorých zákonov v znení neskorších predpisov v znení neskorších predpisov, zákon č. </w:t>
      </w:r>
      <w:hyperlink r:id="rId4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05" w:name="poznamky.poznamka-13.text"/>
      <w:r w:rsidRPr="00431B22">
        <w:rPr>
          <w:rFonts w:ascii="Arial" w:hAnsi="Arial" w:cs="Arial"/>
          <w:color w:val="000000"/>
          <w:sz w:val="15"/>
          <w:szCs w:val="15"/>
        </w:rPr>
        <w:t xml:space="preserve"> o príspevkoch poskytovaných z Európskeho poľnohospodárskeho fondu pre rozvoj vidieka a o zmene a doplnení niektorých zákonov v znení neskorších predpisov. </w:t>
      </w:r>
      <w:bookmarkEnd w:id="205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6" w:name="poznamky.poznamka-14.oznacenie"/>
      <w:bookmarkStart w:id="207" w:name="poznamky.poznamka-14"/>
      <w:bookmarkEnd w:id="204"/>
      <w:r w:rsidRPr="00431B22">
        <w:rPr>
          <w:rFonts w:ascii="Arial" w:hAnsi="Arial" w:cs="Arial"/>
          <w:color w:val="000000"/>
          <w:sz w:val="15"/>
          <w:szCs w:val="15"/>
        </w:rPr>
        <w:t xml:space="preserve">14) </w:t>
      </w:r>
      <w:bookmarkEnd w:id="206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"https://www.slov-lex.sk/pravne-predpisy/SK/ZZ/2015/323/" \l "paragraf-3.odsek-1.pismeno-g"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3 písm. g) zákona č. 323/2015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08" w:name="poznamky.poznamka-14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08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9" w:name="poznamky.poznamka-15.oznacenie"/>
      <w:bookmarkStart w:id="210" w:name="poznamky.poznamka-15"/>
      <w:bookmarkEnd w:id="207"/>
      <w:r w:rsidRPr="00431B22">
        <w:rPr>
          <w:rFonts w:ascii="Arial" w:hAnsi="Arial" w:cs="Arial"/>
          <w:color w:val="000000"/>
          <w:sz w:val="15"/>
          <w:szCs w:val="15"/>
        </w:rPr>
        <w:t xml:space="preserve">15) </w:t>
      </w:r>
      <w:bookmarkEnd w:id="20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"https://www.slov-lex.sk/pravne-predpisy/SK/ZZ/2022/121/" \l "paragraf-3.odsek-1.pismeno-l"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3 písm. l)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4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48" w:anchor="paragraf-3.odsek-1.pismeno-j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 písm. j)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49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11" w:name="poznamky.poznamka-15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11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12" w:name="poznamky.poznamka-16.oznacenie"/>
      <w:bookmarkStart w:id="213" w:name="poznamky.poznamka-16"/>
      <w:bookmarkEnd w:id="210"/>
      <w:r w:rsidRPr="00431B22">
        <w:rPr>
          <w:rFonts w:ascii="Arial" w:hAnsi="Arial" w:cs="Arial"/>
          <w:color w:val="000000"/>
          <w:sz w:val="15"/>
          <w:szCs w:val="15"/>
        </w:rPr>
        <w:t xml:space="preserve">16) </w:t>
      </w:r>
      <w:bookmarkEnd w:id="21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"https://www.slov-lex.sk/pravne-predpisy/SK/ZZ/2021/368/" \l "paragraf-18.odsek-2"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18 ods. 2 zákona č. 368/2021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14" w:name="poznamky.poznamka-16.text"/>
      <w:r w:rsidRPr="00431B22">
        <w:rPr>
          <w:rFonts w:ascii="Arial" w:hAnsi="Arial" w:cs="Arial"/>
          <w:color w:val="000000"/>
          <w:sz w:val="15"/>
          <w:szCs w:val="15"/>
        </w:rPr>
        <w:t xml:space="preserve"> o mechanizme na podporu obnovy a odolnosti a o zmene a doplnení niektorých zákonov v znení zákona č. 93/2024 Z. z. </w:t>
      </w:r>
      <w:bookmarkEnd w:id="214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15" w:name="poznamky.poznamka-17.oznacenie"/>
      <w:bookmarkStart w:id="216" w:name="poznamky.poznamka-17"/>
      <w:bookmarkEnd w:id="213"/>
      <w:r w:rsidRPr="00431B22">
        <w:rPr>
          <w:rFonts w:ascii="Arial" w:hAnsi="Arial" w:cs="Arial"/>
          <w:color w:val="000000"/>
          <w:sz w:val="15"/>
          <w:szCs w:val="15"/>
        </w:rPr>
        <w:t xml:space="preserve">17) </w:t>
      </w:r>
      <w:bookmarkEnd w:id="215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323/2015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368/2021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17" w:name="poznamky.poznamka-17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17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18" w:name="poznamky.poznamka-18.oznacenie"/>
      <w:bookmarkStart w:id="219" w:name="poznamky.poznamka-18"/>
      <w:bookmarkEnd w:id="216"/>
      <w:r w:rsidRPr="00431B22">
        <w:rPr>
          <w:rFonts w:ascii="Arial" w:hAnsi="Arial" w:cs="Arial"/>
          <w:color w:val="000000"/>
          <w:sz w:val="15"/>
          <w:szCs w:val="15"/>
        </w:rPr>
        <w:t xml:space="preserve">18) </w:t>
      </w:r>
      <w:bookmarkEnd w:id="21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"https://www.slov-lex.sk/pravne-predpisy/SK/ZZ/2015/323/" \l "paragraf-19.odsek-2"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19 ods. 2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5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323/2015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55" w:anchor="paragraf-31.odsek-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31 ods. 3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5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57" w:anchor="paragraf-24.odsek-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24 ods. 3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58" w:anchor="paragraf-25.odsek-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25 ods. 3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59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20" w:name="poznamky.poznamka-18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20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21" w:name="poznamky.poznamka-19.oznacenie"/>
      <w:bookmarkStart w:id="222" w:name="poznamky.poznamka-19"/>
      <w:bookmarkEnd w:id="219"/>
      <w:r w:rsidRPr="00431B22">
        <w:rPr>
          <w:rFonts w:ascii="Arial" w:hAnsi="Arial" w:cs="Arial"/>
          <w:color w:val="000000"/>
          <w:sz w:val="15"/>
          <w:szCs w:val="15"/>
        </w:rPr>
        <w:t xml:space="preserve">19) </w:t>
      </w:r>
      <w:bookmarkEnd w:id="22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"https://www.slov-lex.sk/pravne-predpisy/SK/ZZ/2021/368/" \l "paragraf-18.odsek-7"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18 ods. 7 zákona č. 368/2021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23" w:name="poznamky.poznamka-19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23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24" w:name="poznamky.poznamka-20.oznacenie"/>
      <w:bookmarkStart w:id="225" w:name="poznamky.poznamka-20"/>
      <w:bookmarkEnd w:id="222"/>
      <w:r w:rsidRPr="00431B22">
        <w:rPr>
          <w:rFonts w:ascii="Arial" w:hAnsi="Arial" w:cs="Arial"/>
          <w:color w:val="000000"/>
          <w:sz w:val="15"/>
          <w:szCs w:val="15"/>
        </w:rPr>
        <w:t xml:space="preserve">20) </w:t>
      </w:r>
      <w:bookmarkEnd w:id="224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"https://www.slov-lex.sk/pravne-predpisy/SK/ZZ/2011/324/" \l "paragraf-2.odsek-8"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8 zákona č. 324/2011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26" w:name="poznamky.poznamka-20.text"/>
      <w:r w:rsidRPr="00431B22">
        <w:rPr>
          <w:rFonts w:ascii="Arial" w:hAnsi="Arial" w:cs="Arial"/>
          <w:color w:val="000000"/>
          <w:sz w:val="15"/>
          <w:szCs w:val="15"/>
        </w:rPr>
        <w:t xml:space="preserve"> o poštových službách a o zmene a doplnení niektorých zákonov. </w:t>
      </w:r>
      <w:bookmarkEnd w:id="226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27" w:name="poznamky.poznamka-22.oznacenie"/>
      <w:bookmarkStart w:id="228" w:name="poznamky.poznamka-22"/>
      <w:bookmarkEnd w:id="225"/>
      <w:r w:rsidRPr="00431B22">
        <w:rPr>
          <w:rFonts w:ascii="Arial" w:hAnsi="Arial" w:cs="Arial"/>
          <w:color w:val="000000"/>
          <w:sz w:val="15"/>
          <w:szCs w:val="15"/>
        </w:rPr>
        <w:t xml:space="preserve">22) </w:t>
      </w:r>
      <w:bookmarkEnd w:id="227"/>
      <w:r w:rsidRPr="00431B22">
        <w:rPr>
          <w:rFonts w:ascii="Arial" w:hAnsi="Arial" w:cs="Arial"/>
          <w:color w:val="000000"/>
          <w:sz w:val="15"/>
          <w:szCs w:val="15"/>
        </w:rPr>
        <w:t xml:space="preserve">Zákon Národnej rady Slovenskej republiky č. </w:t>
      </w:r>
      <w:hyperlink r:id="rId6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118/1996 Z. z.</w:t>
        </w:r>
      </w:hyperlink>
      <w:bookmarkStart w:id="229" w:name="poznamky.poznamka-22.text"/>
      <w:r w:rsidRPr="00431B22">
        <w:rPr>
          <w:rFonts w:ascii="Arial" w:hAnsi="Arial" w:cs="Arial"/>
          <w:color w:val="000000"/>
          <w:sz w:val="15"/>
          <w:szCs w:val="15"/>
        </w:rPr>
        <w:t xml:space="preserve"> o ochrane vkladov a o zmene a doplnení niektorých zákonov v znení neskorších predpisov. </w:t>
      </w:r>
      <w:bookmarkEnd w:id="229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0" w:name="poznamky.poznamka-22a.oznacenie"/>
      <w:bookmarkStart w:id="231" w:name="poznamky.poznamka-22a"/>
      <w:bookmarkEnd w:id="228"/>
      <w:r w:rsidRPr="00431B22">
        <w:rPr>
          <w:rFonts w:ascii="Arial" w:hAnsi="Arial" w:cs="Arial"/>
          <w:color w:val="000000"/>
          <w:sz w:val="15"/>
          <w:szCs w:val="15"/>
        </w:rPr>
        <w:t xml:space="preserve">22a) </w:t>
      </w:r>
      <w:bookmarkEnd w:id="230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"paragraf-87"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87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bookmarkStart w:id="232" w:name="poznamky.poznamka-22a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32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3" w:name="poznamky.poznamka-23.oznacenie"/>
      <w:bookmarkStart w:id="234" w:name="poznamky.poznamka-23"/>
      <w:bookmarkEnd w:id="231"/>
      <w:r w:rsidRPr="00431B22">
        <w:rPr>
          <w:rFonts w:ascii="Arial" w:hAnsi="Arial" w:cs="Arial"/>
          <w:color w:val="000000"/>
          <w:sz w:val="15"/>
          <w:szCs w:val="15"/>
        </w:rPr>
        <w:t xml:space="preserve">23) </w:t>
      </w:r>
      <w:bookmarkEnd w:id="23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"https://www.slov-lex.sk/pravne-predpisy/SK/ZZ/1992/323/" \l "paragraf-68"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68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Slovenskej národnej rady č. </w:t>
      </w:r>
      <w:hyperlink r:id="rId6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323/1992 Zb.</w:t>
        </w:r>
      </w:hyperlink>
      <w:bookmarkStart w:id="235" w:name="poznamky.poznamka-23.text"/>
      <w:r w:rsidRPr="00431B22">
        <w:rPr>
          <w:rFonts w:ascii="Arial" w:hAnsi="Arial" w:cs="Arial"/>
          <w:color w:val="000000"/>
          <w:sz w:val="15"/>
          <w:szCs w:val="15"/>
        </w:rPr>
        <w:t xml:space="preserve"> o notároch a notárskej činnosti (Notársky poriadok) v znení a doplnení niektorých zákonov v znení neskorších predpisov. </w:t>
      </w:r>
      <w:bookmarkEnd w:id="235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6" w:name="poznamky.poznamka-24.oznacenie"/>
      <w:bookmarkStart w:id="237" w:name="poznamky.poznamka-24"/>
      <w:bookmarkEnd w:id="234"/>
      <w:r w:rsidRPr="00431B22">
        <w:rPr>
          <w:rFonts w:ascii="Arial" w:hAnsi="Arial" w:cs="Arial"/>
          <w:color w:val="000000"/>
          <w:sz w:val="15"/>
          <w:szCs w:val="15"/>
        </w:rPr>
        <w:t xml:space="preserve">24) </w:t>
      </w:r>
      <w:bookmarkEnd w:id="236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"https://www.slov-lex.sk/pravne-predpisy/SK/ZZ/1993/182/" \l "paragraf-7b.odsek-4"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7b ods. 4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63" w:anchor="paragraf-8.odsek-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 ods. 3</w:t>
        </w:r>
      </w:hyperlink>
      <w:bookmarkStart w:id="238" w:name="poznamky.poznamka-24.text"/>
      <w:r w:rsidRPr="00431B22">
        <w:rPr>
          <w:rFonts w:ascii="Arial" w:hAnsi="Arial" w:cs="Arial"/>
          <w:color w:val="000000"/>
          <w:sz w:val="15"/>
          <w:szCs w:val="15"/>
        </w:rPr>
        <w:t xml:space="preserve"> zákona Národnej rady Slovenskej republiky č. 182/1993 Z. z. o vlastníctve bytov a nebytových priestorov v znení neskorších predpisov. </w:t>
      </w:r>
      <w:bookmarkEnd w:id="238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9" w:name="poznamky.poznamka-25.oznacenie"/>
      <w:bookmarkStart w:id="240" w:name="poznamky.poznamka-25"/>
      <w:bookmarkEnd w:id="237"/>
      <w:r w:rsidRPr="00431B22">
        <w:rPr>
          <w:rFonts w:ascii="Arial" w:hAnsi="Arial" w:cs="Arial"/>
          <w:color w:val="000000"/>
          <w:sz w:val="15"/>
          <w:szCs w:val="15"/>
        </w:rPr>
        <w:t xml:space="preserve">25) </w:t>
      </w:r>
      <w:bookmarkEnd w:id="23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"paragraf-47"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47 zákona č. 492/2009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41" w:name="poznamky.poznamka-25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41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42" w:name="poznamky.poznamka-26.oznacenie"/>
      <w:bookmarkStart w:id="243" w:name="poznamky.poznamka-26"/>
      <w:bookmarkEnd w:id="240"/>
      <w:r w:rsidRPr="00431B22">
        <w:rPr>
          <w:rFonts w:ascii="Arial" w:hAnsi="Arial" w:cs="Arial"/>
          <w:color w:val="000000"/>
          <w:sz w:val="15"/>
          <w:szCs w:val="15"/>
        </w:rPr>
        <w:t xml:space="preserve">26) </w:t>
      </w:r>
      <w:bookmarkEnd w:id="24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"https://www.slov-lex.sk/pravne-predpisy/SK/ZZ/2002/431/" \l "paragraf-22"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22 zákona č. 431/2002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44" w:name="poznamky.poznamka-26.text"/>
      <w:r w:rsidRPr="00431B22">
        <w:rPr>
          <w:rFonts w:ascii="Arial" w:hAnsi="Arial" w:cs="Arial"/>
          <w:color w:val="000000"/>
          <w:sz w:val="15"/>
          <w:szCs w:val="15"/>
        </w:rPr>
        <w:t xml:space="preserve"> o účtovníctve v znení neskorších predpisov. </w:t>
      </w:r>
      <w:bookmarkEnd w:id="244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45" w:name="poznamky.poznamka-27.oznacenie"/>
      <w:bookmarkStart w:id="246" w:name="poznamky.poznamka-27"/>
      <w:bookmarkEnd w:id="243"/>
      <w:r w:rsidRPr="00431B22">
        <w:rPr>
          <w:rFonts w:ascii="Arial" w:hAnsi="Arial" w:cs="Arial"/>
          <w:color w:val="000000"/>
          <w:sz w:val="15"/>
          <w:szCs w:val="15"/>
        </w:rPr>
        <w:t xml:space="preserve">27) </w:t>
      </w:r>
      <w:bookmarkEnd w:id="24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"paragraf-2.odsek-20"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20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247" w:name="poznamky.poznamka-27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47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48" w:name="poznamky.poznamka-27a.oznacenie"/>
      <w:bookmarkStart w:id="249" w:name="poznamky.poznamka-27a"/>
      <w:bookmarkEnd w:id="246"/>
      <w:r w:rsidRPr="00431B22">
        <w:rPr>
          <w:rFonts w:ascii="Arial" w:hAnsi="Arial" w:cs="Arial"/>
          <w:color w:val="000000"/>
          <w:sz w:val="15"/>
          <w:szCs w:val="15"/>
        </w:rPr>
        <w:t xml:space="preserve">27a) </w:t>
      </w:r>
      <w:bookmarkEnd w:id="24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"https://www.slov-lex.sk/pravne-predpisy/SK/ZZ/2005/8/" \l "paragraf-10"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10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8/2005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správcoch a o zmene a doplnení niektorých zákonov v znení zákona č. </w:t>
      </w:r>
      <w:hyperlink r:id="rId6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111/2022 Z. z.</w:t>
        </w:r>
      </w:hyperlink>
      <w:bookmarkStart w:id="250" w:name="poznamky.poznamka-27a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50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color w:val="000000"/>
          <w:sz w:val="15"/>
          <w:szCs w:val="15"/>
        </w:rPr>
      </w:pPr>
      <w:bookmarkStart w:id="251" w:name="poznamky.poznamka-27b.oznacenie"/>
      <w:bookmarkStart w:id="252" w:name="poznamky.poznamka-27b"/>
      <w:bookmarkEnd w:id="249"/>
      <w:r w:rsidRPr="00431B22">
        <w:rPr>
          <w:rFonts w:ascii="Arial" w:hAnsi="Arial" w:cs="Arial"/>
          <w:color w:val="000000"/>
          <w:sz w:val="15"/>
          <w:szCs w:val="15"/>
        </w:rPr>
        <w:t xml:space="preserve">27b) </w:t>
      </w:r>
      <w:bookmarkEnd w:id="251"/>
      <w:r w:rsidRPr="00431B22">
        <w:rPr>
          <w:rFonts w:ascii="Arial" w:hAnsi="Arial" w:cs="Arial"/>
          <w:color w:val="000000"/>
          <w:sz w:val="15"/>
          <w:szCs w:val="15"/>
        </w:rPr>
        <w:t xml:space="preserve">§ 12 ods. 5 zákona Národnej rady Slovenskej republiky č. </w:t>
      </w:r>
      <w:hyperlink r:id="rId6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233/1995 Z. z.</w:t>
        </w:r>
      </w:hyperlink>
      <w:bookmarkStart w:id="253" w:name="poznamky.poznamka-27b.text"/>
      <w:r w:rsidRPr="00431B22">
        <w:rPr>
          <w:rFonts w:ascii="Arial" w:hAnsi="Arial" w:cs="Arial"/>
          <w:color w:val="000000"/>
          <w:sz w:val="15"/>
          <w:szCs w:val="15"/>
        </w:rPr>
        <w:t xml:space="preserve"> o súdnych exekútoroch a exekučnej činnosti (Exekučný poriadok) a o zmene a doplnení ďalších zákonov. </w:t>
      </w:r>
      <w:bookmarkEnd w:id="253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sz w:val="15"/>
          <w:szCs w:val="15"/>
          <w:vertAlign w:val="superscript"/>
        </w:rPr>
        <w:t>27ba)</w:t>
      </w:r>
      <w:r w:rsidRPr="00431B22">
        <w:rPr>
          <w:rFonts w:ascii="Arial" w:hAnsi="Arial" w:cs="Arial"/>
          <w:sz w:val="15"/>
          <w:szCs w:val="15"/>
        </w:rPr>
        <w:t xml:space="preserve"> § 263 Civilného sporového poriadku.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54" w:name="poznamky.poznamka-27c.oznacenie"/>
      <w:bookmarkStart w:id="255" w:name="poznamky.poznamka-27c"/>
      <w:bookmarkEnd w:id="252"/>
      <w:r w:rsidRPr="00431B22">
        <w:rPr>
          <w:rFonts w:ascii="Arial" w:hAnsi="Arial" w:cs="Arial"/>
          <w:color w:val="000000"/>
          <w:sz w:val="15"/>
          <w:szCs w:val="15"/>
        </w:rPr>
        <w:t xml:space="preserve">27c) </w:t>
      </w:r>
      <w:bookmarkEnd w:id="254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6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527/2002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dobrovoľných dražbách a o doplnení zákona Slovenskej národnej rady č. </w:t>
      </w:r>
      <w:hyperlink r:id="rId6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323/1992 Zb.</w:t>
        </w:r>
      </w:hyperlink>
      <w:bookmarkStart w:id="256" w:name="poznamky.poznamka-27c.text"/>
      <w:r w:rsidRPr="00431B22">
        <w:rPr>
          <w:rFonts w:ascii="Arial" w:hAnsi="Arial" w:cs="Arial"/>
          <w:color w:val="000000"/>
          <w:sz w:val="15"/>
          <w:szCs w:val="15"/>
        </w:rPr>
        <w:t xml:space="preserve"> o notároch a notárskej činnosti (Notársky poriadok) v znení neskorších predpisov v znení neskorších predpisov. </w:t>
      </w:r>
      <w:bookmarkEnd w:id="256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57" w:name="poznamky.poznamka-27d.oznacenie"/>
      <w:bookmarkStart w:id="258" w:name="poznamky.poznamka-27d"/>
      <w:bookmarkEnd w:id="255"/>
      <w:r w:rsidRPr="00431B22">
        <w:rPr>
          <w:rFonts w:ascii="Arial" w:hAnsi="Arial" w:cs="Arial"/>
          <w:color w:val="000000"/>
          <w:sz w:val="15"/>
          <w:szCs w:val="15"/>
        </w:rPr>
        <w:t xml:space="preserve">27d) </w:t>
      </w:r>
      <w:bookmarkEnd w:id="25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"https://www.slov-lex.sk/pravne-predpisy/SK/ZZ/2004/523/" \l "paragraf-5"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7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523/2004 Z. z.</w:t>
        </w:r>
      </w:hyperlink>
      <w:bookmarkStart w:id="259" w:name="poznamky.poznamka-27d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59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0" w:name="poznamky.poznamka-27e.oznacenie"/>
      <w:bookmarkStart w:id="261" w:name="poznamky.poznamka-27e"/>
      <w:bookmarkEnd w:id="258"/>
      <w:r w:rsidRPr="00431B22">
        <w:rPr>
          <w:rFonts w:ascii="Arial" w:hAnsi="Arial" w:cs="Arial"/>
          <w:color w:val="000000"/>
          <w:sz w:val="15"/>
          <w:szCs w:val="15"/>
        </w:rPr>
        <w:t xml:space="preserve">27e) </w:t>
      </w:r>
      <w:bookmarkEnd w:id="260"/>
      <w:r w:rsidRPr="00431B22">
        <w:rPr>
          <w:rFonts w:ascii="Arial" w:hAnsi="Arial" w:cs="Arial"/>
          <w:color w:val="000000"/>
          <w:sz w:val="15"/>
          <w:szCs w:val="15"/>
        </w:rPr>
        <w:t xml:space="preserve">Napríklad zákon č. </w:t>
      </w:r>
      <w:hyperlink r:id="rId7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284/2014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Fonde na podporu umenia a o zmene a doplnení zákona č. </w:t>
      </w:r>
      <w:hyperlink r:id="rId7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434/2010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poskytovaní dotácií v pôsobnosti Ministerstva kultúry Slovenskej republiky v znení zákona č. </w:t>
      </w:r>
      <w:hyperlink r:id="rId7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79/2013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predpisov, zákon č. </w:t>
      </w:r>
      <w:hyperlink r:id="rId7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138/2017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Fonde na podporu kultúry národnostných menšín a o zmene a doplnení niektorých zákonov v znení neskorších predpisov, zákon č. </w:t>
      </w:r>
      <w:hyperlink r:id="rId7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310/2019 Z. z.</w:t>
        </w:r>
      </w:hyperlink>
      <w:bookmarkStart w:id="262" w:name="poznamky.poznamka-27e.text"/>
      <w:r w:rsidRPr="00431B22">
        <w:rPr>
          <w:rFonts w:ascii="Arial" w:hAnsi="Arial" w:cs="Arial"/>
          <w:color w:val="000000"/>
          <w:sz w:val="15"/>
          <w:szCs w:val="15"/>
        </w:rPr>
        <w:t xml:space="preserve"> o Fonde na podporu športu a o zmene a doplnení niektorých zákonov v znení neskorších predpisov. </w:t>
      </w:r>
      <w:bookmarkEnd w:id="262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3" w:name="poznamky.poznamka-27f.oznacenie"/>
      <w:bookmarkStart w:id="264" w:name="poznamky.poznamka-27f"/>
      <w:bookmarkEnd w:id="261"/>
      <w:r w:rsidRPr="00431B22">
        <w:rPr>
          <w:rFonts w:ascii="Arial" w:hAnsi="Arial" w:cs="Arial"/>
          <w:color w:val="000000"/>
          <w:sz w:val="15"/>
          <w:szCs w:val="15"/>
        </w:rPr>
        <w:t xml:space="preserve">27f) </w:t>
      </w:r>
      <w:bookmarkEnd w:id="263"/>
      <w:r w:rsidRPr="00431B22">
        <w:rPr>
          <w:rFonts w:ascii="Arial" w:hAnsi="Arial" w:cs="Arial"/>
          <w:color w:val="000000"/>
          <w:sz w:val="15"/>
          <w:szCs w:val="15"/>
        </w:rPr>
        <w:t xml:space="preserve">Zákon Slovenskej národnej rady č. </w:t>
      </w:r>
      <w:hyperlink r:id="rId7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71/1992 Zb.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súdnych poplatkoch a poplatku za výpis z registra trestov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Národnej rady Slovenskej republiky č. </w:t>
      </w:r>
      <w:hyperlink r:id="rId7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145/1995 Z. z.</w:t>
        </w:r>
      </w:hyperlink>
      <w:bookmarkStart w:id="265" w:name="poznamky.poznamka-27f.text"/>
      <w:r w:rsidRPr="00431B22">
        <w:rPr>
          <w:rFonts w:ascii="Arial" w:hAnsi="Arial" w:cs="Arial"/>
          <w:color w:val="000000"/>
          <w:sz w:val="15"/>
          <w:szCs w:val="15"/>
        </w:rPr>
        <w:t xml:space="preserve"> o správnych poplatkoch v znení neskorších predpisov. </w:t>
      </w:r>
      <w:bookmarkEnd w:id="265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6" w:name="poznamky.poznamka-27g.oznacenie"/>
      <w:bookmarkStart w:id="267" w:name="poznamky.poznamka-27g"/>
      <w:bookmarkEnd w:id="264"/>
      <w:r w:rsidRPr="00431B22">
        <w:rPr>
          <w:rFonts w:ascii="Arial" w:hAnsi="Arial" w:cs="Arial"/>
          <w:color w:val="000000"/>
          <w:sz w:val="15"/>
          <w:szCs w:val="15"/>
        </w:rPr>
        <w:t xml:space="preserve">27g) </w:t>
      </w:r>
      <w:bookmarkEnd w:id="266"/>
      <w:r w:rsidRPr="00431B22">
        <w:rPr>
          <w:rFonts w:ascii="Arial" w:hAnsi="Arial" w:cs="Arial"/>
          <w:color w:val="000000"/>
          <w:sz w:val="15"/>
          <w:szCs w:val="15"/>
        </w:rPr>
        <w:t>Zákon č.</w:t>
      </w:r>
      <w:hyperlink r:id="rId7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131/2002 Z. z.</w:t>
        </w:r>
      </w:hyperlink>
      <w:bookmarkStart w:id="268" w:name="poznamky.poznamka-27g.text"/>
      <w:r w:rsidRPr="00431B22">
        <w:rPr>
          <w:rFonts w:ascii="Arial" w:hAnsi="Arial" w:cs="Arial"/>
          <w:color w:val="000000"/>
          <w:sz w:val="15"/>
          <w:szCs w:val="15"/>
        </w:rPr>
        <w:t xml:space="preserve"> o vysokých školách a o zmene a doplnení niektorých zákonov v znení neskorších predpisov. </w:t>
      </w:r>
      <w:bookmarkEnd w:id="268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9" w:name="poznamky.poznamka-27h.oznacenie"/>
      <w:bookmarkStart w:id="270" w:name="poznamky.poznamka-27h"/>
      <w:bookmarkEnd w:id="267"/>
      <w:r w:rsidRPr="00431B22">
        <w:rPr>
          <w:rFonts w:ascii="Arial" w:hAnsi="Arial" w:cs="Arial"/>
          <w:color w:val="000000"/>
          <w:sz w:val="15"/>
          <w:szCs w:val="15"/>
        </w:rPr>
        <w:t xml:space="preserve">27h) </w:t>
      </w:r>
      <w:bookmarkEnd w:id="26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"paragraf-2.odsek-3"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3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7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271" w:name="poznamky.poznamka-27h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71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72" w:name="poznamky.poznamka-27i.oznacenie"/>
      <w:bookmarkStart w:id="273" w:name="poznamky.poznamka-27i"/>
      <w:bookmarkEnd w:id="270"/>
      <w:r w:rsidRPr="00431B22">
        <w:rPr>
          <w:rFonts w:ascii="Arial" w:hAnsi="Arial" w:cs="Arial"/>
          <w:color w:val="000000"/>
          <w:sz w:val="15"/>
          <w:szCs w:val="15"/>
        </w:rPr>
        <w:t xml:space="preserve">27i) </w:t>
      </w:r>
      <w:bookmarkEnd w:id="27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"https://www.slov-lex.sk/pravne-predpisy/SK/ZZ/2004/747/" \l "paragraf-1.odsek-3.pismeno-a"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 ods. 3 písm. a)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8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747/2004 Z. z.</w:t>
        </w:r>
      </w:hyperlink>
      <w:bookmarkStart w:id="274" w:name="poznamky.poznamka-27i.text"/>
      <w:r w:rsidRPr="00431B22">
        <w:rPr>
          <w:rFonts w:ascii="Arial" w:hAnsi="Arial" w:cs="Arial"/>
          <w:color w:val="000000"/>
          <w:sz w:val="15"/>
          <w:szCs w:val="15"/>
        </w:rPr>
        <w:t xml:space="preserve"> o dohľade nad finančným trhom a o zmene a doplnení niektorých zákonov v znení neskorších predpisov. </w:t>
      </w:r>
      <w:bookmarkEnd w:id="274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75" w:name="poznamky.poznamka-27j.oznacenie"/>
      <w:bookmarkStart w:id="276" w:name="poznamky.poznamka-27j"/>
      <w:bookmarkEnd w:id="273"/>
      <w:r w:rsidRPr="00431B22">
        <w:rPr>
          <w:rFonts w:ascii="Arial" w:hAnsi="Arial" w:cs="Arial"/>
          <w:color w:val="000000"/>
          <w:sz w:val="15"/>
          <w:szCs w:val="15"/>
        </w:rPr>
        <w:t xml:space="preserve">27j) </w:t>
      </w:r>
      <w:bookmarkEnd w:id="27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"https://www.slov-lex.sk/pravne-predpisy/SK/ZZ/1991/513/" \l "paragraf-66a"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66a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Obchodného zákonníka.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81" w:anchor="paragraf-2.odsek-3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 ods. 34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82" w:anchor="paragraf-8a.odsek-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8a ods. 6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83" w:anchor="paragraf-14.odsek-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14 ods. 1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8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576/2004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zdravotnej starostlivosti, službách súvisiacich s poskytovaním zdravotnej starostlivosti a o zmene a doplnení niektorých zákonov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85" w:anchor="paragraf-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86" w:anchor="paragraf-1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11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87" w:anchor="paragraf-1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14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88" w:anchor="paragraf-79.odsek-13.pismeno-g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79 ods. 15 písm. g)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89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578/2004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poskytovateľoch zdravotnej starostlivosti, zdravotníckych pracovníkoch, stavovských organizáciách v zdravotníctve a o zmene a doplnení niektorých zákonov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90" w:anchor="paragraf-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91" w:anchor="paragraf-7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92" w:anchor="paragraf-7b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7b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93" w:anchor="paragraf-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94" w:anchor="paragraf-8c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8c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95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zdravotných poisťovniach, dohľade nad zdravotnou starostlivosťou a o zmene a doplnení niektorých zákonov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96" w:anchor="paragraf-4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44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9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540/2021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kategorizácii ústavnej zdravotnej starostlivosti a o zmene a doplnení niektorých zákonov v znení zákona č. </w:t>
      </w:r>
      <w:hyperlink r:id="rId9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125/2024 Z. z.</w:t>
        </w:r>
      </w:hyperlink>
      <w:bookmarkStart w:id="277" w:name="poznamky.poznamka-27j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77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78" w:name="poznamky.poznamka-27k.oznacenie"/>
      <w:bookmarkStart w:id="279" w:name="poznamky.poznamka-27k"/>
      <w:bookmarkEnd w:id="276"/>
      <w:r w:rsidRPr="00431B22">
        <w:rPr>
          <w:rFonts w:ascii="Arial" w:hAnsi="Arial" w:cs="Arial"/>
          <w:color w:val="000000"/>
          <w:sz w:val="15"/>
          <w:szCs w:val="15"/>
        </w:rPr>
        <w:t xml:space="preserve">27k) </w:t>
      </w:r>
      <w:bookmarkEnd w:id="278"/>
      <w:r w:rsidRPr="00431B22">
        <w:rPr>
          <w:rFonts w:ascii="Arial" w:hAnsi="Arial" w:cs="Arial"/>
          <w:color w:val="000000"/>
          <w:sz w:val="15"/>
          <w:szCs w:val="15"/>
        </w:rPr>
        <w:t xml:space="preserve">Nariadenie Európskeho parlamentu a Rady (ES) č. 883/2004 z 29. apríla 2004 o koordinácii systémov sociálneho zabezpečenia (Mimoriadne vydanie Ú. v. EÚ, kap. 5/zv. 5; Ú. v. EÚ L 200, 7. 6. 2004) v platnom znení.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 Nariadenie Európskeho parlamentu a Rady (ES) č. 987/2009 zo 16. septembra 2009, ktorým sa stanovuje postup vykonávania nariadenia (ES) č. 883/2004 o koordinácii systémov sociálneho zabezpečenia (Ú. v. EÚ L 284, 30. 10. 2009) v platnom znení.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99" w:anchor="paragraf-9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9a až 9f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00" w:anchor="paragraf-10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10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zdravotnom poistení a o zmene a doplnení zákona č. </w:t>
      </w:r>
      <w:hyperlink r:id="rId10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95/2002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poisťovníctve a o zmene a doplnení niektorých zákonov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03" w:anchor="paragraf-6.odsek-1.pismeno-q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6 ods. 1 písm. q)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04" w:anchor="paragraf-6.odsek-1.pismeno-r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r)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05" w:anchor="paragraf-6.odsek-1.pismeno-v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v)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06" w:anchor="paragraf-6.odsek-1.pismeno-w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w)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280" w:name="poznamky.poznamka-27k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80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81" w:name="poznamky.poznamka-27l.oznacenie"/>
      <w:bookmarkStart w:id="282" w:name="poznamky.poznamka-27l"/>
      <w:bookmarkEnd w:id="279"/>
      <w:r w:rsidRPr="00431B22">
        <w:rPr>
          <w:rFonts w:ascii="Arial" w:hAnsi="Arial" w:cs="Arial"/>
          <w:color w:val="000000"/>
          <w:sz w:val="15"/>
          <w:szCs w:val="15"/>
        </w:rPr>
        <w:t xml:space="preserve">27l) </w:t>
      </w:r>
      <w:bookmarkEnd w:id="28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"https://www.slov-lex.sk/pravne-predpisy/SK/ZZ/2004/577/" \l "paragraf-42"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42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577/2004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rozsahu zdravotnej starostlivosti uhrádzanej na základe verejného zdravotného poistenia a o úhradách za služby súvisiace s poskytovaním zdravotnej starostlivosti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09" w:anchor="paragraf-79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79a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10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578/2004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11" w:anchor="paragraf-9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 ods. 2 až 7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2" w:anchor="paragraf-9h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9h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3" w:anchor="paragraf-38ev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38ev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4" w:anchor="paragraf-38ez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38eza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15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16" w:anchor="paragraf-6.odsek-1.pismeno-n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6 ods. 1 písm. n)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1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zákona č. </w:t>
      </w:r>
      <w:hyperlink r:id="rId11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660/2005 Z. z.</w:t>
        </w:r>
      </w:hyperlink>
      <w:bookmarkStart w:id="283" w:name="poznamky.poznamka-27l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83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84" w:name="poznamky.poznamka-27m.oznacenie"/>
      <w:bookmarkStart w:id="285" w:name="poznamky.poznamka-27m"/>
      <w:bookmarkEnd w:id="282"/>
      <w:r w:rsidRPr="00431B22">
        <w:rPr>
          <w:rFonts w:ascii="Arial" w:hAnsi="Arial" w:cs="Arial"/>
          <w:color w:val="000000"/>
          <w:sz w:val="15"/>
          <w:szCs w:val="15"/>
        </w:rPr>
        <w:t xml:space="preserve">27m) </w:t>
      </w:r>
      <w:bookmarkEnd w:id="284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"https://www.slov-lex.sk/pravne-predpisy/SK/ZZ/2004/577/" \l "paragraf-38.odsek-3.pismeno-c"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38 ods. 3 písm. c)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9" w:anchor="paragraf-38a.odsek-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38a ods. 6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20" w:anchor="paragraf-38b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38b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577/2004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22" w:anchor="paragraf-15.odsek-1.pismeno-ae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15 ods. 1 písm. ae)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286" w:name="poznamky.poznamka-27m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86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87" w:name="poznamky.poznamka-27n.oznacenie"/>
      <w:bookmarkStart w:id="288" w:name="poznamky.poznamka-27n"/>
      <w:bookmarkEnd w:id="285"/>
      <w:r w:rsidRPr="00431B22">
        <w:rPr>
          <w:rFonts w:ascii="Arial" w:hAnsi="Arial" w:cs="Arial"/>
          <w:color w:val="000000"/>
          <w:sz w:val="15"/>
          <w:szCs w:val="15"/>
        </w:rPr>
        <w:t xml:space="preserve">27n) </w:t>
      </w:r>
      <w:bookmarkEnd w:id="28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"https://www.slov-lex.sk/pravne-predpisy/SK/ZZ/2004/576/" \l "paragraf-2.odsek-33"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33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24" w:anchor="paragraf-8.odsek-1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 ods. 10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576/2004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26" w:anchor="paragraf-6.odsek-1.pismeno-a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6 ods. 1 písm. aa)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2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363/2011 Z. z.</w:t>
        </w:r>
      </w:hyperlink>
      <w:bookmarkStart w:id="289" w:name="poznamky.poznamka-27n.text"/>
      <w:r w:rsidRPr="00431B22">
        <w:rPr>
          <w:rFonts w:ascii="Arial" w:hAnsi="Arial" w:cs="Arial"/>
          <w:color w:val="000000"/>
          <w:sz w:val="15"/>
          <w:szCs w:val="15"/>
        </w:rPr>
        <w:t xml:space="preserve"> o rozsahu a podmienkach úhrady liekov, zdravotníckych pomôcok a dietetických potravín na základe verejného zdravotného poistenia a o zmene a doplnení niektorých zákonov v znení neskorších predpisov. </w:t>
      </w:r>
      <w:bookmarkEnd w:id="289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0" w:name="poznamky.poznamka-27o.oznacenie"/>
      <w:bookmarkStart w:id="291" w:name="poznamky.poznamka-27o"/>
      <w:bookmarkEnd w:id="288"/>
      <w:r w:rsidRPr="00431B22">
        <w:rPr>
          <w:rFonts w:ascii="Arial" w:hAnsi="Arial" w:cs="Arial"/>
          <w:color w:val="000000"/>
          <w:sz w:val="15"/>
          <w:szCs w:val="15"/>
        </w:rPr>
        <w:t xml:space="preserve">27o) </w:t>
      </w:r>
      <w:bookmarkEnd w:id="290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"paragraf-6.odsek-1.pismeno-h"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h)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29" w:anchor="paragraf-6.odsek-1.pismeno-s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s)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30" w:anchor="paragraf-6.odsek-1.pismeno-af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af)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31" w:anchor="paragraf-6.odsek-1.pismeno-ag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ag)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3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33" w:anchor="paragraf-87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87a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34" w:anchor="paragraf-87b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87b ods. 2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35" w:anchor="paragraf-87d.odsek-5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87d ods. 5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3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363/2011 Z. z.</w:t>
        </w:r>
      </w:hyperlink>
      <w:bookmarkStart w:id="292" w:name="poznamky.poznamka-27o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92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3" w:name="poznamky.poznamka-27p.oznacenie"/>
      <w:bookmarkStart w:id="294" w:name="poznamky.poznamka-27p"/>
      <w:bookmarkEnd w:id="291"/>
      <w:r w:rsidRPr="00431B22">
        <w:rPr>
          <w:rFonts w:ascii="Arial" w:hAnsi="Arial" w:cs="Arial"/>
          <w:color w:val="000000"/>
          <w:sz w:val="15"/>
          <w:szCs w:val="15"/>
        </w:rPr>
        <w:t xml:space="preserve">27p) </w:t>
      </w:r>
      <w:bookmarkEnd w:id="29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"paragraf-6.odsek-1"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37" w:anchor="paragraf-7a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7a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38" w:anchor="paragraf-8.odsek-1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 ods. 15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3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40" w:anchor="paragraf-45.odsek-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45 ods. 1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305/2005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sociálnoprávnej ochrane detí a o sociálnej kuratele a o zmene a doplnení niektorých zákonov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42" w:anchor="paragraf-2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22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448/2008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sociálnych službách a o zmene a doplnení zákona č. </w:t>
      </w:r>
      <w:hyperlink r:id="rId14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455/1991 Zb.</w:t>
        </w:r>
      </w:hyperlink>
      <w:bookmarkStart w:id="295" w:name="poznamky.poznamka-27p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živnostenskom podnikaní (živnostenský zákon) v znení neskorších predpisov v znení neskorších predpisov. </w:t>
      </w:r>
      <w:bookmarkEnd w:id="295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6" w:name="poznamky.poznamka-27q.oznacenie"/>
      <w:bookmarkStart w:id="297" w:name="poznamky.poznamka-27q"/>
      <w:bookmarkEnd w:id="294"/>
      <w:r w:rsidRPr="00431B22">
        <w:rPr>
          <w:rFonts w:ascii="Arial" w:hAnsi="Arial" w:cs="Arial"/>
          <w:color w:val="000000"/>
          <w:sz w:val="15"/>
          <w:szCs w:val="15"/>
        </w:rPr>
        <w:t xml:space="preserve">27q) </w:t>
      </w:r>
      <w:bookmarkEnd w:id="296"/>
      <w:r w:rsidRPr="00431B22">
        <w:rPr>
          <w:rFonts w:ascii="Arial" w:hAnsi="Arial" w:cs="Arial"/>
          <w:color w:val="000000"/>
          <w:sz w:val="15"/>
          <w:szCs w:val="15"/>
        </w:rPr>
        <w:t xml:space="preserve">§ 6 ods. 1 písm. t), </w:t>
      </w:r>
      <w:hyperlink r:id="rId145" w:anchor="paragraf-2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27 až 28b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bookmarkStart w:id="298" w:name="poznamky.poznamka-27q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98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9" w:name="poznamky.poznamka-27r.oznacenie"/>
      <w:bookmarkStart w:id="300" w:name="poznamky.poznamka-27r"/>
      <w:bookmarkEnd w:id="297"/>
      <w:r w:rsidRPr="00431B22">
        <w:rPr>
          <w:rFonts w:ascii="Arial" w:hAnsi="Arial" w:cs="Arial"/>
          <w:color w:val="000000"/>
          <w:sz w:val="15"/>
          <w:szCs w:val="15"/>
        </w:rPr>
        <w:t xml:space="preserve">27r) </w:t>
      </w:r>
      <w:bookmarkEnd w:id="29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"https://www.slov-lex.sk/pravne-predpisy/SK/ZZ/2004/580/" \l "paragraf-15"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47" w:anchor="paragraf-1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17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48" w:anchor="paragraf-1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19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50" w:anchor="paragraf-77a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77a ods. 2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51" w:anchor="paragraf-85g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85g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5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301" w:name="poznamky.poznamka-27r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301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02" w:name="poznamky.poznamka-27s.oznacenie"/>
      <w:bookmarkStart w:id="303" w:name="poznamky.poznamka-27s"/>
      <w:bookmarkEnd w:id="300"/>
      <w:r w:rsidRPr="00431B22">
        <w:rPr>
          <w:rFonts w:ascii="Arial" w:hAnsi="Arial" w:cs="Arial"/>
          <w:color w:val="000000"/>
          <w:sz w:val="15"/>
          <w:szCs w:val="15"/>
        </w:rPr>
        <w:t xml:space="preserve">27s) </w:t>
      </w:r>
      <w:bookmarkEnd w:id="30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"paragraf-6.odsek-6.pismeno-d"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6 písm. d)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5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304" w:name="poznamky.poznamka-27s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304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05" w:name="poznamky.poznamka-27t.oznacenie"/>
      <w:bookmarkStart w:id="306" w:name="poznamky.poznamka-27t"/>
      <w:bookmarkEnd w:id="303"/>
      <w:r w:rsidRPr="00431B22">
        <w:rPr>
          <w:rFonts w:ascii="Arial" w:hAnsi="Arial" w:cs="Arial"/>
          <w:color w:val="000000"/>
          <w:sz w:val="15"/>
          <w:szCs w:val="15"/>
        </w:rPr>
        <w:t xml:space="preserve">27t) </w:t>
      </w:r>
      <w:bookmarkEnd w:id="30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"paragraf-8a"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8a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54" w:anchor="paragraf-8b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8b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55" w:anchor="paragraf-15a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15a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56" w:anchor="paragraf-3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30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5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</w:t>
        </w:r>
      </w:hyperlink>
      <w:bookmarkStart w:id="307" w:name="poznamky.poznamka-27t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307"/>
    </w:p>
    <w:p w:rsidR="00E87AD4" w:rsidRPr="00E87AD4" w:rsidRDefault="00E87AD4" w:rsidP="00E87AD4">
      <w:pPr>
        <w:spacing w:after="0"/>
        <w:jc w:val="both"/>
        <w:rPr>
          <w:rFonts w:ascii="Arial" w:hAnsi="Arial" w:cs="Arial"/>
          <w:color w:val="000000"/>
          <w:sz w:val="15"/>
          <w:szCs w:val="15"/>
        </w:rPr>
      </w:pPr>
      <w:bookmarkStart w:id="308" w:name="poznamky.poznamka-28.oznacenie"/>
      <w:bookmarkStart w:id="309" w:name="poznamky.poznamka-28"/>
      <w:bookmarkEnd w:id="306"/>
      <w:r w:rsidRPr="00C60093">
        <w:rPr>
          <w:rFonts w:ascii="Arial" w:hAnsi="Arial" w:cs="Arial"/>
          <w:color w:val="000000"/>
          <w:sz w:val="15"/>
          <w:szCs w:val="15"/>
        </w:rPr>
        <w:t xml:space="preserve">27u) </w:t>
      </w:r>
      <w:hyperlink r:id="rId158" w:anchor="paragraf-3" w:tooltip="Odkaz na predpis alebo ustanovenie" w:history="1">
        <w:r w:rsidRPr="00C60093">
          <w:rPr>
            <w:rStyle w:val="Hypertextovprepojenie"/>
            <w:rFonts w:ascii="Arial" w:hAnsi="Arial" w:cs="Arial"/>
            <w:sz w:val="15"/>
            <w:szCs w:val="15"/>
          </w:rPr>
          <w:t>§ 3</w:t>
        </w:r>
      </w:hyperlink>
      <w:r w:rsidRPr="00C60093">
        <w:rPr>
          <w:rFonts w:ascii="Arial" w:hAnsi="Arial" w:cs="Arial"/>
          <w:color w:val="000000"/>
          <w:sz w:val="15"/>
          <w:szCs w:val="15"/>
        </w:rPr>
        <w:t> zákona č. </w:t>
      </w:r>
      <w:hyperlink r:id="rId159" w:tooltip="Odkaz na predpis alebo ustanovenie" w:history="1">
        <w:r w:rsidRPr="00C60093">
          <w:rPr>
            <w:rStyle w:val="Hypertextovprepojenie"/>
            <w:rFonts w:ascii="Arial" w:hAnsi="Arial" w:cs="Arial"/>
            <w:sz w:val="15"/>
            <w:szCs w:val="15"/>
          </w:rPr>
          <w:t>597/2003 Z. z.</w:t>
        </w:r>
      </w:hyperlink>
      <w:r w:rsidRPr="00C60093">
        <w:rPr>
          <w:rFonts w:ascii="Arial" w:hAnsi="Arial" w:cs="Arial"/>
          <w:color w:val="000000"/>
          <w:sz w:val="15"/>
          <w:szCs w:val="15"/>
        </w:rPr>
        <w:t> o financovaní základných škôl, stredných škôl a školských zariadení v znení neskorších predpisov.</w:t>
      </w:r>
    </w:p>
    <w:p w:rsidR="00E87AD4" w:rsidRDefault="00E87AD4" w:rsidP="00DE3B49">
      <w:pPr>
        <w:spacing w:after="0"/>
        <w:jc w:val="both"/>
        <w:rPr>
          <w:rFonts w:ascii="Arial" w:hAnsi="Arial" w:cs="Arial"/>
          <w:color w:val="000000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28) </w:t>
      </w:r>
      <w:bookmarkEnd w:id="308"/>
      <w:r w:rsidRPr="00431B22">
        <w:rPr>
          <w:rFonts w:ascii="Arial" w:hAnsi="Arial" w:cs="Arial"/>
          <w:color w:val="000000"/>
          <w:sz w:val="15"/>
          <w:szCs w:val="15"/>
        </w:rPr>
        <w:t xml:space="preserve">Čl. 219 ods. 1 až 3 Zmluvy o fungovaní Európskej únie (Ú. v. EÚ C 202, 7. 6. 2016) v platnom znení.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Čl. 12 ods. 12.1. Protokolu o štatúte Európskeho systému centrálnych bánk a Európskej centrálnej banky (Ú. v. EÚ C 202, 7. 6. 2016) v platnom znení. </w:t>
      </w:r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:rsidR="00565603" w:rsidRPr="00431B22" w:rsidRDefault="00B65A1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60" w:anchor="paragraf-28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28 ods. 2 zákona Národnej rady Slovenskej republiky č. 566/1992 Zb.</w:t>
        </w:r>
      </w:hyperlink>
      <w:bookmarkStart w:id="310" w:name="poznamky.poznamka-28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Národnej banke Slovenska v znení zákona č. 659/2007 Z. z. </w:t>
      </w:r>
      <w:bookmarkEnd w:id="310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11" w:name="poznamky.poznamka-29.oznacenie"/>
      <w:bookmarkStart w:id="312" w:name="poznamky.poznamka-29"/>
      <w:bookmarkEnd w:id="309"/>
      <w:r w:rsidRPr="00431B22">
        <w:rPr>
          <w:rFonts w:ascii="Arial" w:hAnsi="Arial" w:cs="Arial"/>
          <w:color w:val="000000"/>
          <w:sz w:val="15"/>
          <w:szCs w:val="15"/>
        </w:rPr>
        <w:t xml:space="preserve">29) </w:t>
      </w:r>
      <w:bookmarkStart w:id="313" w:name="poznamky.poznamka-29.text"/>
      <w:bookmarkEnd w:id="311"/>
      <w:r w:rsidRPr="00431B22">
        <w:rPr>
          <w:rFonts w:ascii="Arial" w:hAnsi="Arial" w:cs="Arial"/>
          <w:color w:val="000000"/>
          <w:sz w:val="15"/>
          <w:szCs w:val="15"/>
        </w:rPr>
        <w:t xml:space="preserve">Čl. 3 ods. 1 bod 16 nariadenia (EÚ) 2023/1114 v platnom znení. </w:t>
      </w:r>
      <w:bookmarkEnd w:id="313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14" w:name="poznamky.poznamka-30.oznacenie"/>
      <w:bookmarkStart w:id="315" w:name="poznamky.poznamka-30"/>
      <w:bookmarkEnd w:id="312"/>
      <w:r w:rsidRPr="00431B22">
        <w:rPr>
          <w:rFonts w:ascii="Arial" w:hAnsi="Arial" w:cs="Arial"/>
          <w:color w:val="000000"/>
          <w:sz w:val="15"/>
          <w:szCs w:val="15"/>
        </w:rPr>
        <w:t xml:space="preserve">30) </w:t>
      </w:r>
      <w:bookmarkStart w:id="316" w:name="poznamky.poznamka-30.text"/>
      <w:bookmarkEnd w:id="314"/>
      <w:r w:rsidRPr="00431B22">
        <w:rPr>
          <w:rFonts w:ascii="Arial" w:hAnsi="Arial" w:cs="Arial"/>
          <w:color w:val="000000"/>
          <w:sz w:val="15"/>
          <w:szCs w:val="15"/>
        </w:rPr>
        <w:t xml:space="preserve">Čl. 59 až 63 nariadenia (EÚ) 2023/1114 v platnom znení. </w:t>
      </w:r>
      <w:bookmarkEnd w:id="316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17" w:name="poznamky.poznamka-31.oznacenie"/>
      <w:bookmarkStart w:id="318" w:name="poznamky.poznamka-31"/>
      <w:bookmarkEnd w:id="315"/>
      <w:r w:rsidRPr="00431B22">
        <w:rPr>
          <w:rFonts w:ascii="Arial" w:hAnsi="Arial" w:cs="Arial"/>
          <w:color w:val="000000"/>
          <w:sz w:val="15"/>
          <w:szCs w:val="15"/>
        </w:rPr>
        <w:t xml:space="preserve">31) </w:t>
      </w:r>
      <w:bookmarkStart w:id="319" w:name="poznamky.poznamka-31.text"/>
      <w:bookmarkEnd w:id="317"/>
      <w:r w:rsidRPr="00431B22">
        <w:rPr>
          <w:rFonts w:ascii="Arial" w:hAnsi="Arial" w:cs="Arial"/>
          <w:color w:val="000000"/>
          <w:sz w:val="15"/>
          <w:szCs w:val="15"/>
        </w:rPr>
        <w:t xml:space="preserve">Čl. 143 ods. 3 nariadenia (EÚ) 2023/1114 v platnom znení. </w:t>
      </w:r>
      <w:bookmarkEnd w:id="319"/>
    </w:p>
    <w:p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20" w:name="iri"/>
      <w:bookmarkEnd w:id="125"/>
      <w:bookmarkEnd w:id="318"/>
      <w:bookmarkEnd w:id="320"/>
    </w:p>
    <w:p w:rsidR="00565603" w:rsidRPr="00431B22" w:rsidRDefault="00565603" w:rsidP="00DE3B49">
      <w:pPr>
        <w:autoSpaceDE w:val="0"/>
        <w:autoSpaceDN w:val="0"/>
        <w:adjustRightInd w:val="0"/>
        <w:spacing w:after="0" w:line="20" w:lineRule="atLeast"/>
        <w:ind w:right="-598"/>
        <w:jc w:val="both"/>
        <w:rPr>
          <w:rFonts w:ascii="Arial" w:hAnsi="Arial" w:cs="Arial"/>
          <w:sz w:val="15"/>
          <w:szCs w:val="15"/>
        </w:rPr>
      </w:pPr>
    </w:p>
    <w:sectPr w:rsidR="00565603" w:rsidRPr="00431B22" w:rsidSect="00431B22">
      <w:headerReference w:type="default" r:id="rId161"/>
      <w:footerReference w:type="default" r:id="rId162"/>
      <w:pgSz w:w="11906" w:h="16838"/>
      <w:pgMar w:top="992" w:right="1134" w:bottom="568" w:left="1418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A10" w:rsidRDefault="00B65A10" w:rsidP="00483995">
      <w:pPr>
        <w:spacing w:after="0" w:line="240" w:lineRule="auto"/>
      </w:pPr>
      <w:r>
        <w:separator/>
      </w:r>
    </w:p>
  </w:endnote>
  <w:endnote w:type="continuationSeparator" w:id="0">
    <w:p w:rsidR="00B65A10" w:rsidRDefault="00B65A10" w:rsidP="004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57947"/>
      <w:docPartObj>
        <w:docPartGallery w:val="Page Numbers (Bottom of Page)"/>
        <w:docPartUnique/>
      </w:docPartObj>
    </w:sdtPr>
    <w:sdtEndPr/>
    <w:sdtContent>
      <w:p w:rsidR="00550150" w:rsidRDefault="00550150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A31B1B" wp14:editId="31DFBFED">
                  <wp:simplePos x="0" y="0"/>
                  <wp:positionH relativeFrom="rightMargin">
                    <wp:posOffset>84455</wp:posOffset>
                  </wp:positionH>
                  <wp:positionV relativeFrom="page">
                    <wp:posOffset>10248901</wp:posOffset>
                  </wp:positionV>
                  <wp:extent cx="457200" cy="400050"/>
                  <wp:effectExtent l="0" t="0" r="0" b="0"/>
                  <wp:wrapNone/>
                  <wp:docPr id="1340049086" name="Vývojový diagram: alternatívny proc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0005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0150" w:rsidRPr="00550150" w:rsidRDefault="00550150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A31B1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1" o:spid="_x0000_s1026" type="#_x0000_t176" style="position:absolute;margin-left:6.65pt;margin-top:807pt;width:3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" filled="f" fillcolor="#5c83b4" stroked="f" strokecolor="#737373">
                  <v:textbox>
                    <w:txbxContent>
                      <w:p w:rsidR="00550150" w:rsidRPr="00550150" w:rsidRDefault="00550150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0150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55015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50150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550150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550150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A10" w:rsidRDefault="00B65A10" w:rsidP="00483995">
      <w:pPr>
        <w:spacing w:after="0" w:line="240" w:lineRule="auto"/>
      </w:pPr>
      <w:r>
        <w:separator/>
      </w:r>
    </w:p>
  </w:footnote>
  <w:footnote w:type="continuationSeparator" w:id="0">
    <w:p w:rsidR="00B65A10" w:rsidRDefault="00B65A10" w:rsidP="00483995">
      <w:pPr>
        <w:spacing w:after="0" w:line="240" w:lineRule="auto"/>
      </w:pPr>
      <w:r>
        <w:continuationSeparator/>
      </w:r>
    </w:p>
  </w:footnote>
  <w:footnote w:id="1">
    <w:p w:rsidR="00837D0F" w:rsidRPr="009F28BC" w:rsidRDefault="00F93918">
      <w:pPr>
        <w:pStyle w:val="Textpoznmkypodiarou"/>
        <w:rPr>
          <w:rFonts w:ascii="Arial" w:hAnsi="Arial" w:cs="Arial"/>
          <w:sz w:val="18"/>
          <w:szCs w:val="18"/>
        </w:rPr>
      </w:pPr>
      <w:r w:rsidRPr="009F28BC">
        <w:rPr>
          <w:rStyle w:val="Odkaznapoznmkupodiarou"/>
          <w:rFonts w:ascii="Arial" w:hAnsi="Arial" w:cs="Arial"/>
          <w:sz w:val="18"/>
          <w:szCs w:val="18"/>
        </w:rPr>
        <w:footnoteRef/>
      </w:r>
      <w:r w:rsidRPr="009F28BC">
        <w:rPr>
          <w:rFonts w:ascii="Arial" w:hAnsi="Arial" w:cs="Arial"/>
          <w:sz w:val="18"/>
          <w:szCs w:val="18"/>
        </w:rPr>
        <w:t xml:space="preserve"> </w:t>
      </w:r>
      <w:r w:rsidR="00837D0F" w:rsidRPr="009F28BC">
        <w:rPr>
          <w:rFonts w:ascii="Arial" w:hAnsi="Arial" w:cs="Arial"/>
          <w:sz w:val="18"/>
          <w:szCs w:val="18"/>
        </w:rPr>
        <w:t xml:space="preserve">Úplné znenie zákona č. </w:t>
      </w:r>
      <w:hyperlink r:id="rId1" w:anchor="poznamky.poznamka-2i" w:history="1">
        <w:r w:rsidR="00837D0F" w:rsidRPr="009F28BC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279/2024 Z. z. o dani z finančných transakcií a o zmene a doplnení niektorých zákonov</w:t>
        </w:r>
      </w:hyperlink>
      <w:r w:rsidR="00837D0F" w:rsidRPr="009F28BC">
        <w:rPr>
          <w:rStyle w:val="Hypertextovprepojenie"/>
          <w:rFonts w:ascii="Arial" w:hAnsi="Arial" w:cs="Arial"/>
          <w:color w:val="auto"/>
          <w:sz w:val="18"/>
          <w:szCs w:val="18"/>
          <w:u w:val="none"/>
        </w:rPr>
        <w:t xml:space="preserve"> v znení neskorších predpisov</w:t>
      </w:r>
    </w:p>
    <w:p w:rsidR="00F93918" w:rsidRPr="009F28BC" w:rsidRDefault="00B65A10">
      <w:pPr>
        <w:pStyle w:val="Textpoznmkypodiarou"/>
        <w:rPr>
          <w:rFonts w:ascii="Arial" w:hAnsi="Arial" w:cs="Arial"/>
          <w:sz w:val="18"/>
          <w:szCs w:val="18"/>
        </w:rPr>
      </w:pPr>
      <w:hyperlink r:id="rId2" w:history="1">
        <w:r w:rsidR="00837D0F" w:rsidRPr="009F28BC">
          <w:rPr>
            <w:rStyle w:val="Hypertextovprepojenie"/>
            <w:rFonts w:ascii="Arial" w:hAnsi="Arial" w:cs="Arial"/>
            <w:sz w:val="18"/>
            <w:szCs w:val="18"/>
          </w:rPr>
          <w:t>https://www.slov-lex.sk/ezbierky/pravne-predpisy/SK/ZZ/2024/279/20250101.html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CA9" w:rsidRPr="00E02CA9" w:rsidRDefault="00E02CA9" w:rsidP="00E02CA9">
    <w:pPr>
      <w:pStyle w:val="Hlavika"/>
      <w:spacing w:after="0"/>
      <w:jc w:val="right"/>
      <w:rPr>
        <w:rFonts w:ascii="Arial" w:hAnsi="Arial" w:cs="Arial"/>
        <w:b/>
        <w:bCs/>
        <w:color w:val="808080"/>
        <w:sz w:val="16"/>
        <w:szCs w:val="16"/>
      </w:rPr>
    </w:pPr>
    <w:r w:rsidRPr="00E02CA9">
      <w:rPr>
        <w:rFonts w:ascii="Arial" w:hAnsi="Arial" w:cs="Arial"/>
        <w:b/>
        <w:bCs/>
        <w:color w:val="808080"/>
        <w:sz w:val="16"/>
        <w:szCs w:val="16"/>
      </w:rPr>
      <w:t>OZNÁMENIE_OSOBITNÝ ÚČET</w:t>
    </w:r>
    <w:r>
      <w:rPr>
        <w:rFonts w:ascii="Arial" w:hAnsi="Arial" w:cs="Arial"/>
        <w:b/>
        <w:bCs/>
        <w:color w:val="808080"/>
        <w:sz w:val="16"/>
        <w:szCs w:val="16"/>
      </w:rPr>
      <w:t xml:space="preserve"> - DFT</w:t>
    </w:r>
  </w:p>
  <w:p w:rsidR="00420350" w:rsidRDefault="00420350" w:rsidP="00E02CA9">
    <w:pPr>
      <w:pStyle w:val="Hlavika"/>
      <w:spacing w:after="0"/>
      <w:jc w:val="right"/>
      <w:rPr>
        <w:rFonts w:ascii="Arial" w:hAnsi="Arial" w:cs="Arial"/>
        <w:color w:val="808080"/>
        <w:sz w:val="16"/>
        <w:szCs w:val="16"/>
      </w:rPr>
    </w:pPr>
    <w:r w:rsidRPr="00BA4A3C">
      <w:rPr>
        <w:rFonts w:ascii="Arial" w:hAnsi="Arial" w:cs="Arial"/>
        <w:color w:val="808080"/>
        <w:sz w:val="16"/>
        <w:szCs w:val="16"/>
      </w:rPr>
      <w:t>MVPPS_</w:t>
    </w:r>
    <w:r w:rsidR="004362A8" w:rsidRPr="00BA4A3C">
      <w:rPr>
        <w:rFonts w:ascii="Arial" w:hAnsi="Arial" w:cs="Arial"/>
        <w:color w:val="808080"/>
        <w:sz w:val="16"/>
        <w:szCs w:val="16"/>
      </w:rPr>
      <w:t>14</w:t>
    </w:r>
    <w:r w:rsidRPr="00BA4A3C">
      <w:rPr>
        <w:rFonts w:ascii="Arial" w:hAnsi="Arial" w:cs="Arial"/>
        <w:color w:val="808080"/>
        <w:sz w:val="16"/>
        <w:szCs w:val="16"/>
      </w:rPr>
      <w:t>20</w:t>
    </w:r>
    <w:r w:rsidR="001B1C54" w:rsidRPr="00BA4A3C">
      <w:rPr>
        <w:rFonts w:ascii="Arial" w:hAnsi="Arial" w:cs="Arial"/>
        <w:color w:val="808080"/>
        <w:sz w:val="16"/>
        <w:szCs w:val="16"/>
      </w:rPr>
      <w:t>2</w:t>
    </w:r>
    <w:r w:rsidR="004362A8" w:rsidRPr="00BA4A3C">
      <w:rPr>
        <w:rFonts w:ascii="Arial" w:hAnsi="Arial" w:cs="Arial"/>
        <w:color w:val="808080"/>
        <w:sz w:val="16"/>
        <w:szCs w:val="16"/>
      </w:rPr>
      <w:t>4</w:t>
    </w:r>
    <w:r w:rsidRPr="00BA4A3C">
      <w:rPr>
        <w:rFonts w:ascii="Arial" w:hAnsi="Arial" w:cs="Arial"/>
        <w:color w:val="808080"/>
        <w:sz w:val="16"/>
        <w:szCs w:val="16"/>
      </w:rPr>
      <w:t>_v</w:t>
    </w:r>
    <w:r w:rsidR="004362A8" w:rsidRPr="00BA4A3C">
      <w:rPr>
        <w:rFonts w:ascii="Arial" w:hAnsi="Arial" w:cs="Arial"/>
        <w:color w:val="808080"/>
        <w:sz w:val="16"/>
        <w:szCs w:val="16"/>
      </w:rPr>
      <w:t>3</w:t>
    </w:r>
    <w:r w:rsidRPr="00BA4A3C">
      <w:rPr>
        <w:rFonts w:ascii="Arial" w:hAnsi="Arial" w:cs="Arial"/>
        <w:color w:val="808080"/>
        <w:sz w:val="16"/>
        <w:szCs w:val="16"/>
      </w:rPr>
      <w:t>_</w:t>
    </w:r>
    <w:r w:rsidR="00E87AD4">
      <w:rPr>
        <w:rFonts w:ascii="Arial" w:hAnsi="Arial" w:cs="Arial"/>
        <w:color w:val="808080"/>
        <w:sz w:val="16"/>
        <w:szCs w:val="16"/>
      </w:rPr>
      <w:t>ro_010725</w:t>
    </w:r>
  </w:p>
  <w:p w:rsidR="009F28BC" w:rsidRPr="00420350" w:rsidRDefault="009F28BC" w:rsidP="00E02CA9">
    <w:pPr>
      <w:pStyle w:val="Hlavika"/>
      <w:spacing w:after="0"/>
      <w:jc w:val="right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1BC"/>
    <w:multiLevelType w:val="hybridMultilevel"/>
    <w:tmpl w:val="4A9E20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9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tslN7tjmHVDXOZG4+8dTg6tR0X5tfmhghzeki94kqvkQSMM474qpiGNo2Hdz5yRUnezKO0VTkrIFsCoTbOow==" w:salt="nBoE7ovdvzvXsFySBfFW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B4"/>
    <w:rsid w:val="0000682C"/>
    <w:rsid w:val="0001016A"/>
    <w:rsid w:val="00014CA6"/>
    <w:rsid w:val="00052DA3"/>
    <w:rsid w:val="000565A4"/>
    <w:rsid w:val="00064F55"/>
    <w:rsid w:val="000755E0"/>
    <w:rsid w:val="00083AEF"/>
    <w:rsid w:val="0008513D"/>
    <w:rsid w:val="00092FBC"/>
    <w:rsid w:val="000A5FF4"/>
    <w:rsid w:val="00111CA7"/>
    <w:rsid w:val="00114D90"/>
    <w:rsid w:val="00146069"/>
    <w:rsid w:val="00156232"/>
    <w:rsid w:val="00193956"/>
    <w:rsid w:val="001A0EF9"/>
    <w:rsid w:val="001A2A05"/>
    <w:rsid w:val="001B1C54"/>
    <w:rsid w:val="001C1160"/>
    <w:rsid w:val="00252F32"/>
    <w:rsid w:val="0026470F"/>
    <w:rsid w:val="00272B64"/>
    <w:rsid w:val="002A7819"/>
    <w:rsid w:val="002C50A4"/>
    <w:rsid w:val="00322600"/>
    <w:rsid w:val="003264FD"/>
    <w:rsid w:val="0033246E"/>
    <w:rsid w:val="0034121C"/>
    <w:rsid w:val="00341A6A"/>
    <w:rsid w:val="003546B4"/>
    <w:rsid w:val="00361E5B"/>
    <w:rsid w:val="003913CA"/>
    <w:rsid w:val="003A0321"/>
    <w:rsid w:val="003D7362"/>
    <w:rsid w:val="003E3551"/>
    <w:rsid w:val="00401AB7"/>
    <w:rsid w:val="00413ECB"/>
    <w:rsid w:val="00414B03"/>
    <w:rsid w:val="00420350"/>
    <w:rsid w:val="00431B22"/>
    <w:rsid w:val="004362A8"/>
    <w:rsid w:val="00436691"/>
    <w:rsid w:val="00456E6C"/>
    <w:rsid w:val="00475F37"/>
    <w:rsid w:val="0047680F"/>
    <w:rsid w:val="00483995"/>
    <w:rsid w:val="00483AFE"/>
    <w:rsid w:val="004C1549"/>
    <w:rsid w:val="004D5356"/>
    <w:rsid w:val="004F0BA1"/>
    <w:rsid w:val="004F0DEB"/>
    <w:rsid w:val="004F41F4"/>
    <w:rsid w:val="005165CE"/>
    <w:rsid w:val="005271FE"/>
    <w:rsid w:val="00543857"/>
    <w:rsid w:val="00544A57"/>
    <w:rsid w:val="00547C01"/>
    <w:rsid w:val="00550150"/>
    <w:rsid w:val="00552E59"/>
    <w:rsid w:val="00565603"/>
    <w:rsid w:val="00583DC8"/>
    <w:rsid w:val="005C6E29"/>
    <w:rsid w:val="005D3686"/>
    <w:rsid w:val="005E19A8"/>
    <w:rsid w:val="006030A1"/>
    <w:rsid w:val="00603712"/>
    <w:rsid w:val="006975A6"/>
    <w:rsid w:val="006A74D1"/>
    <w:rsid w:val="006B39AE"/>
    <w:rsid w:val="006C3A2D"/>
    <w:rsid w:val="006F4F1A"/>
    <w:rsid w:val="00735E5E"/>
    <w:rsid w:val="007625B5"/>
    <w:rsid w:val="0078756B"/>
    <w:rsid w:val="00792DD4"/>
    <w:rsid w:val="007D181D"/>
    <w:rsid w:val="00801DBC"/>
    <w:rsid w:val="00810AA6"/>
    <w:rsid w:val="00837D0F"/>
    <w:rsid w:val="008423A3"/>
    <w:rsid w:val="00843567"/>
    <w:rsid w:val="00886162"/>
    <w:rsid w:val="008A7299"/>
    <w:rsid w:val="008C6747"/>
    <w:rsid w:val="008E07B4"/>
    <w:rsid w:val="008F5707"/>
    <w:rsid w:val="00911F90"/>
    <w:rsid w:val="00917038"/>
    <w:rsid w:val="00960C62"/>
    <w:rsid w:val="009B00A2"/>
    <w:rsid w:val="009B0CBE"/>
    <w:rsid w:val="009E0AC7"/>
    <w:rsid w:val="009F16D9"/>
    <w:rsid w:val="009F28BC"/>
    <w:rsid w:val="00A1366D"/>
    <w:rsid w:val="00A21085"/>
    <w:rsid w:val="00A5151B"/>
    <w:rsid w:val="00A54F27"/>
    <w:rsid w:val="00A632BD"/>
    <w:rsid w:val="00A80658"/>
    <w:rsid w:val="00AB6BA2"/>
    <w:rsid w:val="00AD0014"/>
    <w:rsid w:val="00AD5AA6"/>
    <w:rsid w:val="00AF762C"/>
    <w:rsid w:val="00B12114"/>
    <w:rsid w:val="00B20939"/>
    <w:rsid w:val="00B63A87"/>
    <w:rsid w:val="00B65A10"/>
    <w:rsid w:val="00BA0E28"/>
    <w:rsid w:val="00BA4A3C"/>
    <w:rsid w:val="00BB2519"/>
    <w:rsid w:val="00BB2882"/>
    <w:rsid w:val="00BC57DF"/>
    <w:rsid w:val="00C0700D"/>
    <w:rsid w:val="00C103C6"/>
    <w:rsid w:val="00C26328"/>
    <w:rsid w:val="00C409C3"/>
    <w:rsid w:val="00C60093"/>
    <w:rsid w:val="00C61CC2"/>
    <w:rsid w:val="00C81ECF"/>
    <w:rsid w:val="00C87C66"/>
    <w:rsid w:val="00CA28D8"/>
    <w:rsid w:val="00CC12EA"/>
    <w:rsid w:val="00CD5775"/>
    <w:rsid w:val="00CE6720"/>
    <w:rsid w:val="00D035DF"/>
    <w:rsid w:val="00D23340"/>
    <w:rsid w:val="00D23B16"/>
    <w:rsid w:val="00D375AC"/>
    <w:rsid w:val="00D505C0"/>
    <w:rsid w:val="00D51E13"/>
    <w:rsid w:val="00D51F0D"/>
    <w:rsid w:val="00D559B2"/>
    <w:rsid w:val="00D608AE"/>
    <w:rsid w:val="00D948D9"/>
    <w:rsid w:val="00DA16F2"/>
    <w:rsid w:val="00DC49EF"/>
    <w:rsid w:val="00DE3B49"/>
    <w:rsid w:val="00E02CA9"/>
    <w:rsid w:val="00E042EC"/>
    <w:rsid w:val="00E33851"/>
    <w:rsid w:val="00E567E0"/>
    <w:rsid w:val="00E60086"/>
    <w:rsid w:val="00E65194"/>
    <w:rsid w:val="00E8577F"/>
    <w:rsid w:val="00E87AD4"/>
    <w:rsid w:val="00E95C56"/>
    <w:rsid w:val="00EB1BA9"/>
    <w:rsid w:val="00EB36FB"/>
    <w:rsid w:val="00ED2A59"/>
    <w:rsid w:val="00ED4CFB"/>
    <w:rsid w:val="00ED67D8"/>
    <w:rsid w:val="00ED7B41"/>
    <w:rsid w:val="00F05DF5"/>
    <w:rsid w:val="00F2010C"/>
    <w:rsid w:val="00F60C86"/>
    <w:rsid w:val="00F62798"/>
    <w:rsid w:val="00F655DF"/>
    <w:rsid w:val="00F93918"/>
    <w:rsid w:val="00FB4975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64DA"/>
  <w15:docId w15:val="{6248F5C7-639D-41FA-8E3A-805D099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35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65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6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6975A6"/>
    <w:pPr>
      <w:keepNext/>
      <w:spacing w:after="0" w:line="240" w:lineRule="auto"/>
      <w:ind w:left="708" w:firstLine="708"/>
      <w:jc w:val="both"/>
      <w:outlineLvl w:val="2"/>
    </w:pPr>
    <w:rPr>
      <w:rFonts w:ascii="Arial Narrow" w:eastAsia="Times New Roman" w:hAnsi="Arial Narrow"/>
      <w:color w:val="008000"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656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7B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E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eiarou 007,Text poznámky pod čiarou 007"/>
    <w:basedOn w:val="Normlny"/>
    <w:link w:val="TextpoznmkypodiarouChar"/>
    <w:uiPriority w:val="99"/>
    <w:unhideWhenUsed/>
    <w:rsid w:val="008E07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eiarou 007 Char,Text poznámky pod čiarou 007 Char"/>
    <w:basedOn w:val="Predvolenpsmoodseku"/>
    <w:link w:val="Textpoznmkypodiarou"/>
    <w:uiPriority w:val="99"/>
    <w:rsid w:val="008E07B4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399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D7B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7B41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D7B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7B41"/>
    <w:rPr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6975A6"/>
    <w:rPr>
      <w:rFonts w:ascii="Arial Narrow" w:eastAsia="Times New Roman" w:hAnsi="Arial Narrow"/>
      <w:color w:val="008000"/>
      <w:sz w:val="28"/>
    </w:rPr>
  </w:style>
  <w:style w:type="character" w:styleId="Hypertextovprepojenie">
    <w:name w:val="Hyperlink"/>
    <w:basedOn w:val="Predvolenpsmoodseku"/>
    <w:uiPriority w:val="99"/>
    <w:unhideWhenUsed/>
    <w:rsid w:val="00F655D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55DF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F93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3918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F93918"/>
    <w:pPr>
      <w:ind w:left="720"/>
      <w:contextualSpacing/>
    </w:pPr>
  </w:style>
  <w:style w:type="paragraph" w:styleId="Revzia">
    <w:name w:val="Revision"/>
    <w:hidden/>
    <w:uiPriority w:val="99"/>
    <w:rsid w:val="00735E5E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11F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1F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1F9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1F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1F90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565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56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5656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Normlnysozarkami">
    <w:name w:val="Normal Indent"/>
    <w:basedOn w:val="Normlny"/>
    <w:uiPriority w:val="99"/>
    <w:unhideWhenUsed/>
    <w:rsid w:val="00565603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560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565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5656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uiPriority w:val="10"/>
    <w:rsid w:val="00565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Zvraznenie">
    <w:name w:val="Emphasis"/>
    <w:basedOn w:val="Predvolenpsmoodseku"/>
    <w:uiPriority w:val="20"/>
    <w:qFormat/>
    <w:rsid w:val="00565603"/>
    <w:rPr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560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1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382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43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0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47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9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1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0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5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2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6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3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3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7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5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6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5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4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5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5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99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11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6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939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37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886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74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0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13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79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20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54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4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5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15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59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9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0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9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1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8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2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9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5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8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8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9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2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4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2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8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84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7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680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5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40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62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26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72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603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289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9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45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07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32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57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8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9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0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70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01/483/" TargetMode="External"/><Relationship Id="rId117" Type="http://schemas.openxmlformats.org/officeDocument/2006/relationships/hyperlink" Target="https://www.slov-lex.sk/pravne-predpisy/SK/ZZ/2004/581/" TargetMode="External"/><Relationship Id="rId21" Type="http://schemas.openxmlformats.org/officeDocument/2006/relationships/hyperlink" Target="https://www.slov-lex.sk/pravne-predpisy/SK/ZZ/2001/575/" TargetMode="External"/><Relationship Id="rId42" Type="http://schemas.openxmlformats.org/officeDocument/2006/relationships/hyperlink" Target="https://www.slov-lex.sk/pravne-predpisy/SK/ZZ/2015/323/" TargetMode="External"/><Relationship Id="rId47" Type="http://schemas.openxmlformats.org/officeDocument/2006/relationships/hyperlink" Target="https://www.slov-lex.sk/pravne-predpisy/SK/ZZ/2022/121/" TargetMode="External"/><Relationship Id="rId63" Type="http://schemas.openxmlformats.org/officeDocument/2006/relationships/hyperlink" Target="https://www.slov-lex.sk/pravne-predpisy/SK/ZZ/1993/182/" TargetMode="External"/><Relationship Id="rId68" Type="http://schemas.openxmlformats.org/officeDocument/2006/relationships/hyperlink" Target="https://www.slov-lex.sk/pravne-predpisy/SK/ZZ/2002/527/" TargetMode="External"/><Relationship Id="rId84" Type="http://schemas.openxmlformats.org/officeDocument/2006/relationships/hyperlink" Target="https://www.slov-lex.sk/pravne-predpisy/SK/ZZ/2004/576/" TargetMode="External"/><Relationship Id="rId89" Type="http://schemas.openxmlformats.org/officeDocument/2006/relationships/hyperlink" Target="https://www.slov-lex.sk/pravne-predpisy/SK/ZZ/2004/578/" TargetMode="External"/><Relationship Id="rId112" Type="http://schemas.openxmlformats.org/officeDocument/2006/relationships/hyperlink" Target="https://www.slov-lex.sk/pravne-predpisy/SK/ZZ/2004/580/" TargetMode="External"/><Relationship Id="rId133" Type="http://schemas.openxmlformats.org/officeDocument/2006/relationships/hyperlink" Target="https://www.slov-lex.sk/pravne-predpisy/SK/ZZ/2011/363/" TargetMode="External"/><Relationship Id="rId138" Type="http://schemas.openxmlformats.org/officeDocument/2006/relationships/hyperlink" Target="https://www.slov-lex.sk/pravne-predpisy/SK/ZZ/2004/581/" TargetMode="External"/><Relationship Id="rId154" Type="http://schemas.openxmlformats.org/officeDocument/2006/relationships/hyperlink" Target="https://www.slov-lex.sk/pravne-predpisy/SK/ZZ/2004/581/" TargetMode="External"/><Relationship Id="rId159" Type="http://schemas.openxmlformats.org/officeDocument/2006/relationships/hyperlink" Target="https://www.slov-lex.sk/ezbierky-fe/pravne-predpisy/SK/ZZ/2003/597/" TargetMode="External"/><Relationship Id="rId16" Type="http://schemas.openxmlformats.org/officeDocument/2006/relationships/hyperlink" Target="https://www.slov-lex.sk/pravne-predpisy/SK/ZZ/1997/213/" TargetMode="External"/><Relationship Id="rId107" Type="http://schemas.openxmlformats.org/officeDocument/2006/relationships/hyperlink" Target="https://www.slov-lex.sk/pravne-predpisy/SK/ZZ/2004/581/" TargetMode="External"/><Relationship Id="rId11" Type="http://schemas.openxmlformats.org/officeDocument/2006/relationships/hyperlink" Target="https://www.slov-lex.sk/pravne-predpisy/SK/ZZ/2004/523/" TargetMode="External"/><Relationship Id="rId32" Type="http://schemas.openxmlformats.org/officeDocument/2006/relationships/hyperlink" Target="https://www.slov-lex.sk/pravne-predpisy/SK/ZZ/2009/492/" TargetMode="External"/><Relationship Id="rId37" Type="http://schemas.openxmlformats.org/officeDocument/2006/relationships/hyperlink" Target="https://www.slov-lex.sk/pravne-predpisy/SK/ZZ/2001/566/" TargetMode="External"/><Relationship Id="rId53" Type="http://schemas.openxmlformats.org/officeDocument/2006/relationships/hyperlink" Target="https://www.slov-lex.sk/pravne-predpisy/SK/ZZ/2024/247/" TargetMode="External"/><Relationship Id="rId58" Type="http://schemas.openxmlformats.org/officeDocument/2006/relationships/hyperlink" Target="https://www.slov-lex.sk/pravne-predpisy/SK/ZZ/2024/247/" TargetMode="External"/><Relationship Id="rId74" Type="http://schemas.openxmlformats.org/officeDocument/2006/relationships/hyperlink" Target="https://www.slov-lex.sk/pravne-predpisy/SK/ZZ/2017/138/" TargetMode="External"/><Relationship Id="rId79" Type="http://schemas.openxmlformats.org/officeDocument/2006/relationships/hyperlink" Target="https://www.slov-lex.sk/pravne-predpisy/SK/ZZ/2009/492/" TargetMode="External"/><Relationship Id="rId102" Type="http://schemas.openxmlformats.org/officeDocument/2006/relationships/hyperlink" Target="https://www.slov-lex.sk/pravne-predpisy/SK/ZZ/2002/95/" TargetMode="External"/><Relationship Id="rId123" Type="http://schemas.openxmlformats.org/officeDocument/2006/relationships/hyperlink" Target="https://www.slov-lex.sk/pravne-predpisy/SK/ZZ/2004/581/" TargetMode="External"/><Relationship Id="rId128" Type="http://schemas.openxmlformats.org/officeDocument/2006/relationships/hyperlink" Target="https://www.slov-lex.sk/pravne-predpisy/SK/ZZ/2011/363/" TargetMode="External"/><Relationship Id="rId144" Type="http://schemas.openxmlformats.org/officeDocument/2006/relationships/hyperlink" Target="https://www.slov-lex.sk/pravne-predpisy/SK/ZZ/1991/455/" TargetMode="External"/><Relationship Id="rId149" Type="http://schemas.openxmlformats.org/officeDocument/2006/relationships/hyperlink" Target="https://www.slov-lex.sk/pravne-predpisy/SK/ZZ/2004/58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lov-lex.sk/pravne-predpisy/SK/ZZ/2004/581/" TargetMode="External"/><Relationship Id="rId95" Type="http://schemas.openxmlformats.org/officeDocument/2006/relationships/hyperlink" Target="https://www.slov-lex.sk/pravne-predpisy/SK/ZZ/2004/581/" TargetMode="External"/><Relationship Id="rId160" Type="http://schemas.openxmlformats.org/officeDocument/2006/relationships/hyperlink" Target="https://www.slov-lex.sk/pravne-predpisy/SK/ZZ/1992/566/" TargetMode="External"/><Relationship Id="rId22" Type="http://schemas.openxmlformats.org/officeDocument/2006/relationships/hyperlink" Target="https://www.slov-lex.sk/pravne-predpisy/SK/ZZ/1985/116/" TargetMode="External"/><Relationship Id="rId27" Type="http://schemas.openxmlformats.org/officeDocument/2006/relationships/hyperlink" Target="https://www.slov-lex.sk/pravne-predpisy/SK/ZZ/2009/492/" TargetMode="External"/><Relationship Id="rId43" Type="http://schemas.openxmlformats.org/officeDocument/2006/relationships/hyperlink" Target="https://www.slov-lex.sk/pravne-predpisy/SK/ZZ/2022/121/" TargetMode="External"/><Relationship Id="rId48" Type="http://schemas.openxmlformats.org/officeDocument/2006/relationships/hyperlink" Target="https://www.slov-lex.sk/pravne-predpisy/SK/ZZ/2024/247/" TargetMode="External"/><Relationship Id="rId64" Type="http://schemas.openxmlformats.org/officeDocument/2006/relationships/hyperlink" Target="https://www.slov-lex.sk/pravne-predpisy/SK/ZZ/2009/492/" TargetMode="External"/><Relationship Id="rId69" Type="http://schemas.openxmlformats.org/officeDocument/2006/relationships/hyperlink" Target="https://www.slov-lex.sk/pravne-predpisy/SK/ZZ/1992/323/" TargetMode="External"/><Relationship Id="rId113" Type="http://schemas.openxmlformats.org/officeDocument/2006/relationships/hyperlink" Target="https://www.slov-lex.sk/pravne-predpisy/SK/ZZ/2004/580/" TargetMode="External"/><Relationship Id="rId118" Type="http://schemas.openxmlformats.org/officeDocument/2006/relationships/hyperlink" Target="https://www.slov-lex.sk/pravne-predpisy/SK/ZZ/2005/660/" TargetMode="External"/><Relationship Id="rId134" Type="http://schemas.openxmlformats.org/officeDocument/2006/relationships/hyperlink" Target="https://www.slov-lex.sk/pravne-predpisy/SK/ZZ/2011/363/" TargetMode="External"/><Relationship Id="rId139" Type="http://schemas.openxmlformats.org/officeDocument/2006/relationships/hyperlink" Target="https://www.slov-lex.sk/pravne-predpisy/SK/ZZ/2004/581/" TargetMode="External"/><Relationship Id="rId80" Type="http://schemas.openxmlformats.org/officeDocument/2006/relationships/hyperlink" Target="https://www.slov-lex.sk/pravne-predpisy/SK/ZZ/2004/747/" TargetMode="External"/><Relationship Id="rId85" Type="http://schemas.openxmlformats.org/officeDocument/2006/relationships/hyperlink" Target="https://www.slov-lex.sk/pravne-predpisy/SK/ZZ/2004/578/" TargetMode="External"/><Relationship Id="rId150" Type="http://schemas.openxmlformats.org/officeDocument/2006/relationships/hyperlink" Target="https://www.slov-lex.sk/pravne-predpisy/SK/ZZ/2004/581/" TargetMode="External"/><Relationship Id="rId155" Type="http://schemas.openxmlformats.org/officeDocument/2006/relationships/hyperlink" Target="https://www.slov-lex.sk/pravne-predpisy/SK/ZZ/2004/581/" TargetMode="External"/><Relationship Id="rId12" Type="http://schemas.openxmlformats.org/officeDocument/2006/relationships/hyperlink" Target="https://www.slov-lex.sk/pravne-predpisy/SK/ZZ/1990/83/" TargetMode="External"/><Relationship Id="rId17" Type="http://schemas.openxmlformats.org/officeDocument/2006/relationships/hyperlink" Target="https://www.slov-lex.sk/pravne-predpisy/SK/ZZ/1991/308/" TargetMode="External"/><Relationship Id="rId33" Type="http://schemas.openxmlformats.org/officeDocument/2006/relationships/hyperlink" Target="https://www.slov-lex.sk/pravne-predpisy/SK/ZZ/2001/566/" TargetMode="External"/><Relationship Id="rId38" Type="http://schemas.openxmlformats.org/officeDocument/2006/relationships/hyperlink" Target="https://www.slov-lex.sk/pravne-predpisy/SK/ZZ/2001/566/" TargetMode="External"/><Relationship Id="rId59" Type="http://schemas.openxmlformats.org/officeDocument/2006/relationships/hyperlink" Target="https://www.slov-lex.sk/pravne-predpisy/SK/ZZ/2024/247/" TargetMode="External"/><Relationship Id="rId103" Type="http://schemas.openxmlformats.org/officeDocument/2006/relationships/hyperlink" Target="https://www.slov-lex.sk/pravne-predpisy/SK/ZZ/2004/581/" TargetMode="External"/><Relationship Id="rId108" Type="http://schemas.openxmlformats.org/officeDocument/2006/relationships/hyperlink" Target="https://www.slov-lex.sk/pravne-predpisy/SK/ZZ/2004/577/" TargetMode="External"/><Relationship Id="rId124" Type="http://schemas.openxmlformats.org/officeDocument/2006/relationships/hyperlink" Target="https://www.slov-lex.sk/pravne-predpisy/SK/ZZ/2004/576/" TargetMode="External"/><Relationship Id="rId129" Type="http://schemas.openxmlformats.org/officeDocument/2006/relationships/hyperlink" Target="https://www.slov-lex.sk/pravne-predpisy/SK/ZZ/2004/581/" TargetMode="External"/><Relationship Id="rId54" Type="http://schemas.openxmlformats.org/officeDocument/2006/relationships/hyperlink" Target="https://www.slov-lex.sk/pravne-predpisy/SK/ZZ/2015/323/" TargetMode="External"/><Relationship Id="rId70" Type="http://schemas.openxmlformats.org/officeDocument/2006/relationships/hyperlink" Target="https://www.slov-lex.sk/pravne-predpisy/SK/ZZ/2004/523/" TargetMode="External"/><Relationship Id="rId75" Type="http://schemas.openxmlformats.org/officeDocument/2006/relationships/hyperlink" Target="https://www.slov-lex.sk/pravne-predpisy/SK/ZZ/2019/310/" TargetMode="External"/><Relationship Id="rId91" Type="http://schemas.openxmlformats.org/officeDocument/2006/relationships/hyperlink" Target="https://www.slov-lex.sk/pravne-predpisy/SK/ZZ/2004/581/" TargetMode="External"/><Relationship Id="rId96" Type="http://schemas.openxmlformats.org/officeDocument/2006/relationships/hyperlink" Target="https://www.slov-lex.sk/pravne-predpisy/SK/ZZ/2021/540/" TargetMode="External"/><Relationship Id="rId140" Type="http://schemas.openxmlformats.org/officeDocument/2006/relationships/hyperlink" Target="https://www.slov-lex.sk/pravne-predpisy/SK/ZZ/2005/305/" TargetMode="External"/><Relationship Id="rId145" Type="http://schemas.openxmlformats.org/officeDocument/2006/relationships/hyperlink" Target="https://www.slov-lex.sk/pravne-predpisy/SK/ZZ/2004/580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1996/207/" TargetMode="External"/><Relationship Id="rId23" Type="http://schemas.openxmlformats.org/officeDocument/2006/relationships/hyperlink" Target="https://www.slov-lex.sk/pravne-predpisy/SK/ZZ/2003/595/" TargetMode="External"/><Relationship Id="rId28" Type="http://schemas.openxmlformats.org/officeDocument/2006/relationships/hyperlink" Target="https://www.slov-lex.sk/pravne-predpisy/SK/ZZ/2009/492/" TargetMode="External"/><Relationship Id="rId36" Type="http://schemas.openxmlformats.org/officeDocument/2006/relationships/hyperlink" Target="https://www.slov-lex.sk/pravne-predpisy/SK/ZZ/1990/530/" TargetMode="External"/><Relationship Id="rId49" Type="http://schemas.openxmlformats.org/officeDocument/2006/relationships/hyperlink" Target="https://www.slov-lex.sk/pravne-predpisy/SK/ZZ/2024/247/" TargetMode="External"/><Relationship Id="rId57" Type="http://schemas.openxmlformats.org/officeDocument/2006/relationships/hyperlink" Target="https://www.slov-lex.sk/pravne-predpisy/SK/ZZ/2024/247/" TargetMode="External"/><Relationship Id="rId106" Type="http://schemas.openxmlformats.org/officeDocument/2006/relationships/hyperlink" Target="https://www.slov-lex.sk/pravne-predpisy/SK/ZZ/2004/581/" TargetMode="External"/><Relationship Id="rId114" Type="http://schemas.openxmlformats.org/officeDocument/2006/relationships/hyperlink" Target="https://www.slov-lex.sk/pravne-predpisy/SK/ZZ/2004/580/" TargetMode="External"/><Relationship Id="rId119" Type="http://schemas.openxmlformats.org/officeDocument/2006/relationships/hyperlink" Target="https://www.slov-lex.sk/pravne-predpisy/SK/ZZ/2004/577/" TargetMode="External"/><Relationship Id="rId127" Type="http://schemas.openxmlformats.org/officeDocument/2006/relationships/hyperlink" Target="https://www.slov-lex.sk/pravne-predpisy/SK/ZZ/2004/581/" TargetMode="External"/><Relationship Id="rId10" Type="http://schemas.openxmlformats.org/officeDocument/2006/relationships/hyperlink" Target="https://www.slov-lex.sk/pravne-predpisy/SK/ZZ/2009/492/" TargetMode="External"/><Relationship Id="rId31" Type="http://schemas.openxmlformats.org/officeDocument/2006/relationships/hyperlink" Target="https://www.slov-lex.sk/pravne-predpisy/SK/ZZ/2009/492/" TargetMode="External"/><Relationship Id="rId44" Type="http://schemas.openxmlformats.org/officeDocument/2006/relationships/hyperlink" Target="https://www.slov-lex.sk/pravne-predpisy/SK/ZZ/2017/280/" TargetMode="External"/><Relationship Id="rId52" Type="http://schemas.openxmlformats.org/officeDocument/2006/relationships/hyperlink" Target="https://www.slov-lex.sk/pravne-predpisy/SK/ZZ/2022/121/" TargetMode="External"/><Relationship Id="rId60" Type="http://schemas.openxmlformats.org/officeDocument/2006/relationships/hyperlink" Target="https://www.slov-lex.sk/pravne-predpisy/SK/ZZ/1996/118/" TargetMode="External"/><Relationship Id="rId65" Type="http://schemas.openxmlformats.org/officeDocument/2006/relationships/hyperlink" Target="https://www.slov-lex.sk/pravne-predpisy/SK/ZZ/2005/8/" TargetMode="External"/><Relationship Id="rId73" Type="http://schemas.openxmlformats.org/officeDocument/2006/relationships/hyperlink" Target="https://www.slov-lex.sk/pravne-predpisy/SK/ZZ/2013/79/" TargetMode="External"/><Relationship Id="rId78" Type="http://schemas.openxmlformats.org/officeDocument/2006/relationships/hyperlink" Target="https://www.slov-lex.sk/pravne-predpisy/SK/ZZ/2002/131/" TargetMode="External"/><Relationship Id="rId81" Type="http://schemas.openxmlformats.org/officeDocument/2006/relationships/hyperlink" Target="https://www.slov-lex.sk/pravne-predpisy/SK/ZZ/2004/576/" TargetMode="External"/><Relationship Id="rId86" Type="http://schemas.openxmlformats.org/officeDocument/2006/relationships/hyperlink" Target="https://www.slov-lex.sk/pravne-predpisy/SK/ZZ/2004/578/" TargetMode="External"/><Relationship Id="rId94" Type="http://schemas.openxmlformats.org/officeDocument/2006/relationships/hyperlink" Target="https://www.slov-lex.sk/pravne-predpisy/SK/ZZ/2004/581/" TargetMode="External"/><Relationship Id="rId99" Type="http://schemas.openxmlformats.org/officeDocument/2006/relationships/hyperlink" Target="https://www.slov-lex.sk/pravne-predpisy/SK/ZZ/2004/580/" TargetMode="External"/><Relationship Id="rId101" Type="http://schemas.openxmlformats.org/officeDocument/2006/relationships/hyperlink" Target="https://www.slov-lex.sk/pravne-predpisy/SK/ZZ/2004/580/" TargetMode="External"/><Relationship Id="rId122" Type="http://schemas.openxmlformats.org/officeDocument/2006/relationships/hyperlink" Target="https://www.slov-lex.sk/pravne-predpisy/SK/ZZ/2004/581/" TargetMode="External"/><Relationship Id="rId130" Type="http://schemas.openxmlformats.org/officeDocument/2006/relationships/hyperlink" Target="https://www.slov-lex.sk/pravne-predpisy/SK/ZZ/2004/581/" TargetMode="External"/><Relationship Id="rId135" Type="http://schemas.openxmlformats.org/officeDocument/2006/relationships/hyperlink" Target="https://www.slov-lex.sk/pravne-predpisy/SK/ZZ/2011/363/" TargetMode="External"/><Relationship Id="rId143" Type="http://schemas.openxmlformats.org/officeDocument/2006/relationships/hyperlink" Target="https://www.slov-lex.sk/pravne-predpisy/SK/ZZ/2008/448/" TargetMode="External"/><Relationship Id="rId148" Type="http://schemas.openxmlformats.org/officeDocument/2006/relationships/hyperlink" Target="https://www.slov-lex.sk/pravne-predpisy/SK/ZZ/2004/580/" TargetMode="External"/><Relationship Id="rId151" Type="http://schemas.openxmlformats.org/officeDocument/2006/relationships/hyperlink" Target="https://www.slov-lex.sk/pravne-predpisy/SK/ZZ/2004/581/" TargetMode="External"/><Relationship Id="rId156" Type="http://schemas.openxmlformats.org/officeDocument/2006/relationships/hyperlink" Target="https://www.slov-lex.sk/pravne-predpisy/SK/ZZ/2004/581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492/" TargetMode="External"/><Relationship Id="rId13" Type="http://schemas.openxmlformats.org/officeDocument/2006/relationships/hyperlink" Target="https://www.slov-lex.sk/pravne-predpisy/SK/ZZ/2002/34/" TargetMode="External"/><Relationship Id="rId18" Type="http://schemas.openxmlformats.org/officeDocument/2006/relationships/hyperlink" Target="https://www.slov-lex.sk/pravne-predpisy/SK/ZZ/1991/308/" TargetMode="External"/><Relationship Id="rId39" Type="http://schemas.openxmlformats.org/officeDocument/2006/relationships/hyperlink" Target="https://www.slov-lex.sk/pravne-predpisy/SK/ZZ/2007/209/" TargetMode="External"/><Relationship Id="rId109" Type="http://schemas.openxmlformats.org/officeDocument/2006/relationships/hyperlink" Target="https://www.slov-lex.sk/pravne-predpisy/SK/ZZ/2004/578/" TargetMode="External"/><Relationship Id="rId34" Type="http://schemas.openxmlformats.org/officeDocument/2006/relationships/hyperlink" Target="https://www.slov-lex.sk/pravne-predpisy/SK/ZZ/2004/43/" TargetMode="External"/><Relationship Id="rId50" Type="http://schemas.openxmlformats.org/officeDocument/2006/relationships/hyperlink" Target="https://www.slov-lex.sk/pravne-predpisy/SK/ZZ/2015/323/" TargetMode="External"/><Relationship Id="rId55" Type="http://schemas.openxmlformats.org/officeDocument/2006/relationships/hyperlink" Target="https://www.slov-lex.sk/pravne-predpisy/SK/ZZ/2022/121/" TargetMode="External"/><Relationship Id="rId76" Type="http://schemas.openxmlformats.org/officeDocument/2006/relationships/hyperlink" Target="https://www.slov-lex.sk/pravne-predpisy/SK/ZZ/1992/71/" TargetMode="External"/><Relationship Id="rId97" Type="http://schemas.openxmlformats.org/officeDocument/2006/relationships/hyperlink" Target="https://www.slov-lex.sk/pravne-predpisy/SK/ZZ/2021/540/" TargetMode="External"/><Relationship Id="rId104" Type="http://schemas.openxmlformats.org/officeDocument/2006/relationships/hyperlink" Target="https://www.slov-lex.sk/pravne-predpisy/SK/ZZ/2004/581/" TargetMode="External"/><Relationship Id="rId120" Type="http://schemas.openxmlformats.org/officeDocument/2006/relationships/hyperlink" Target="https://www.slov-lex.sk/pravne-predpisy/SK/ZZ/2004/577/" TargetMode="External"/><Relationship Id="rId125" Type="http://schemas.openxmlformats.org/officeDocument/2006/relationships/hyperlink" Target="https://www.slov-lex.sk/pravne-predpisy/SK/ZZ/2004/576/" TargetMode="External"/><Relationship Id="rId141" Type="http://schemas.openxmlformats.org/officeDocument/2006/relationships/hyperlink" Target="https://www.slov-lex.sk/pravne-predpisy/SK/ZZ/2005/305/" TargetMode="External"/><Relationship Id="rId146" Type="http://schemas.openxmlformats.org/officeDocument/2006/relationships/hyperlink" Target="https://www.slov-lex.sk/pravne-predpisy/SK/ZZ/2004/58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lov-lex.sk/pravne-predpisy/SK/ZZ/2014/284/" TargetMode="External"/><Relationship Id="rId92" Type="http://schemas.openxmlformats.org/officeDocument/2006/relationships/hyperlink" Target="https://www.slov-lex.sk/pravne-predpisy/SK/ZZ/2004/581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www.slov-lex.sk/pravne-predpisy/SK/ZZ/2009/492/" TargetMode="External"/><Relationship Id="rId24" Type="http://schemas.openxmlformats.org/officeDocument/2006/relationships/hyperlink" Target="https://www.slov-lex.sk/pravne-predpisy/SK/ZZ/2010/91/" TargetMode="External"/><Relationship Id="rId40" Type="http://schemas.openxmlformats.org/officeDocument/2006/relationships/hyperlink" Target="https://www.slov-lex.sk/pravne-predpisy/SK/ZZ/2002/291/" TargetMode="External"/><Relationship Id="rId45" Type="http://schemas.openxmlformats.org/officeDocument/2006/relationships/hyperlink" Target="https://www.slov-lex.sk/pravne-predpisy/SK/ZZ/2014/292/" TargetMode="External"/><Relationship Id="rId66" Type="http://schemas.openxmlformats.org/officeDocument/2006/relationships/hyperlink" Target="https://www.slov-lex.sk/pravne-predpisy/SK/ZZ/2022/111/" TargetMode="External"/><Relationship Id="rId87" Type="http://schemas.openxmlformats.org/officeDocument/2006/relationships/hyperlink" Target="https://www.slov-lex.sk/pravne-predpisy/SK/ZZ/2004/578/" TargetMode="External"/><Relationship Id="rId110" Type="http://schemas.openxmlformats.org/officeDocument/2006/relationships/hyperlink" Target="https://www.slov-lex.sk/pravne-predpisy/SK/ZZ/2004/578/" TargetMode="External"/><Relationship Id="rId115" Type="http://schemas.openxmlformats.org/officeDocument/2006/relationships/hyperlink" Target="https://www.slov-lex.sk/pravne-predpisy/SK/ZZ/2004/580/" TargetMode="External"/><Relationship Id="rId131" Type="http://schemas.openxmlformats.org/officeDocument/2006/relationships/hyperlink" Target="https://www.slov-lex.sk/pravne-predpisy/SK/ZZ/2004/581/" TargetMode="External"/><Relationship Id="rId136" Type="http://schemas.openxmlformats.org/officeDocument/2006/relationships/hyperlink" Target="https://www.slov-lex.sk/pravne-predpisy/SK/ZZ/2011/363/" TargetMode="External"/><Relationship Id="rId157" Type="http://schemas.openxmlformats.org/officeDocument/2006/relationships/hyperlink" Target="https://www.slov-lex.sk/pravne-predpisy/SK/ZZ/2004/581/" TargetMode="External"/><Relationship Id="rId61" Type="http://schemas.openxmlformats.org/officeDocument/2006/relationships/hyperlink" Target="https://www.slov-lex.sk/pravne-predpisy/SK/ZZ/2001/566/" TargetMode="External"/><Relationship Id="rId82" Type="http://schemas.openxmlformats.org/officeDocument/2006/relationships/hyperlink" Target="https://www.slov-lex.sk/pravne-predpisy/SK/ZZ/2004/576/" TargetMode="External"/><Relationship Id="rId152" Type="http://schemas.openxmlformats.org/officeDocument/2006/relationships/hyperlink" Target="https://www.slov-lex.sk/pravne-predpisy/SK/ZZ/2004/581/" TargetMode="External"/><Relationship Id="rId19" Type="http://schemas.openxmlformats.org/officeDocument/2006/relationships/hyperlink" Target="https://www.slov-lex.sk/pravne-predpisy/SK/ZZ/2005/172/" TargetMode="External"/><Relationship Id="rId14" Type="http://schemas.openxmlformats.org/officeDocument/2006/relationships/hyperlink" Target="https://www.slov-lex.sk/pravne-predpisy/SK/ZZ/1997/147/" TargetMode="External"/><Relationship Id="rId30" Type="http://schemas.openxmlformats.org/officeDocument/2006/relationships/hyperlink" Target="https://www.slov-lex.sk/pravne-predpisy/SK/ZZ/2009/492/" TargetMode="External"/><Relationship Id="rId35" Type="http://schemas.openxmlformats.org/officeDocument/2006/relationships/hyperlink" Target="https://www.slov-lex.sk/pravne-predpisy/SK/ZZ/2004/650/" TargetMode="External"/><Relationship Id="rId56" Type="http://schemas.openxmlformats.org/officeDocument/2006/relationships/hyperlink" Target="https://www.slov-lex.sk/pravne-predpisy/SK/ZZ/2022/121/" TargetMode="External"/><Relationship Id="rId77" Type="http://schemas.openxmlformats.org/officeDocument/2006/relationships/hyperlink" Target="https://www.slov-lex.sk/pravne-predpisy/SK/ZZ/1995/145/" TargetMode="External"/><Relationship Id="rId100" Type="http://schemas.openxmlformats.org/officeDocument/2006/relationships/hyperlink" Target="https://www.slov-lex.sk/pravne-predpisy/SK/ZZ/2004/580/" TargetMode="External"/><Relationship Id="rId105" Type="http://schemas.openxmlformats.org/officeDocument/2006/relationships/hyperlink" Target="https://www.slov-lex.sk/pravne-predpisy/SK/ZZ/2004/581/" TargetMode="External"/><Relationship Id="rId126" Type="http://schemas.openxmlformats.org/officeDocument/2006/relationships/hyperlink" Target="https://www.slov-lex.sk/pravne-predpisy/SK/ZZ/2004/581/" TargetMode="External"/><Relationship Id="rId147" Type="http://schemas.openxmlformats.org/officeDocument/2006/relationships/hyperlink" Target="https://www.slov-lex.sk/pravne-predpisy/SK/ZZ/2004/580/" TargetMode="External"/><Relationship Id="rId8" Type="http://schemas.openxmlformats.org/officeDocument/2006/relationships/hyperlink" Target="https://www.slov-lex.sk/ezbierky-fe/pravne-predpisy/SK/ZZ/2024/279/" TargetMode="External"/><Relationship Id="rId51" Type="http://schemas.openxmlformats.org/officeDocument/2006/relationships/hyperlink" Target="https://www.slov-lex.sk/pravne-predpisy/SK/ZZ/2021/368/" TargetMode="External"/><Relationship Id="rId72" Type="http://schemas.openxmlformats.org/officeDocument/2006/relationships/hyperlink" Target="https://www.slov-lex.sk/pravne-predpisy/SK/ZZ/2010/434/" TargetMode="External"/><Relationship Id="rId93" Type="http://schemas.openxmlformats.org/officeDocument/2006/relationships/hyperlink" Target="https://www.slov-lex.sk/pravne-predpisy/SK/ZZ/2004/581/" TargetMode="External"/><Relationship Id="rId98" Type="http://schemas.openxmlformats.org/officeDocument/2006/relationships/hyperlink" Target="https://www.slov-lex.sk/pravne-predpisy/SK/ZZ/2024/125/" TargetMode="External"/><Relationship Id="rId121" Type="http://schemas.openxmlformats.org/officeDocument/2006/relationships/hyperlink" Target="https://www.slov-lex.sk/pravne-predpisy/SK/ZZ/2004/577/" TargetMode="External"/><Relationship Id="rId142" Type="http://schemas.openxmlformats.org/officeDocument/2006/relationships/hyperlink" Target="https://www.slov-lex.sk/pravne-predpisy/SK/ZZ/2008/448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www.slov-lex.sk/pravne-predpisy/SK/ZZ/2001/483/" TargetMode="External"/><Relationship Id="rId46" Type="http://schemas.openxmlformats.org/officeDocument/2006/relationships/hyperlink" Target="https://www.slov-lex.sk/pravne-predpisy/SK/ZZ/2024/247/" TargetMode="External"/><Relationship Id="rId67" Type="http://schemas.openxmlformats.org/officeDocument/2006/relationships/hyperlink" Target="https://www.slov-lex.sk/pravne-predpisy/SK/ZZ/1995/233/" TargetMode="External"/><Relationship Id="rId116" Type="http://schemas.openxmlformats.org/officeDocument/2006/relationships/hyperlink" Target="https://www.slov-lex.sk/pravne-predpisy/SK/ZZ/2004/581/" TargetMode="External"/><Relationship Id="rId137" Type="http://schemas.openxmlformats.org/officeDocument/2006/relationships/hyperlink" Target="https://www.slov-lex.sk/pravne-predpisy/SK/ZZ/2004/581/" TargetMode="External"/><Relationship Id="rId158" Type="http://schemas.openxmlformats.org/officeDocument/2006/relationships/hyperlink" Target="https://www.slov-lex.sk/ezbierky-fe/pravne-predpisy/SK/ZZ/2003/597/" TargetMode="External"/><Relationship Id="rId20" Type="http://schemas.openxmlformats.org/officeDocument/2006/relationships/hyperlink" Target="https://www.slov-lex.sk/pravne-predpisy/SK/ZZ/2005/172/" TargetMode="External"/><Relationship Id="rId41" Type="http://schemas.openxmlformats.org/officeDocument/2006/relationships/hyperlink" Target="https://www.slov-lex.sk/pravne-predpisy/SK/ZZ/2014/292/" TargetMode="External"/><Relationship Id="rId62" Type="http://schemas.openxmlformats.org/officeDocument/2006/relationships/hyperlink" Target="https://www.slov-lex.sk/pravne-predpisy/SK/ZZ/1992/323/" TargetMode="External"/><Relationship Id="rId83" Type="http://schemas.openxmlformats.org/officeDocument/2006/relationships/hyperlink" Target="https://www.slov-lex.sk/pravne-predpisy/SK/ZZ/2004/576/" TargetMode="External"/><Relationship Id="rId88" Type="http://schemas.openxmlformats.org/officeDocument/2006/relationships/hyperlink" Target="https://www.slov-lex.sk/pravne-predpisy/SK/ZZ/2004/578/" TargetMode="External"/><Relationship Id="rId111" Type="http://schemas.openxmlformats.org/officeDocument/2006/relationships/hyperlink" Target="https://www.slov-lex.sk/pravne-predpisy/SK/ZZ/2004/580/" TargetMode="External"/><Relationship Id="rId132" Type="http://schemas.openxmlformats.org/officeDocument/2006/relationships/hyperlink" Target="https://www.slov-lex.sk/pravne-predpisy/SK/ZZ/2004/581/" TargetMode="External"/><Relationship Id="rId153" Type="http://schemas.openxmlformats.org/officeDocument/2006/relationships/hyperlink" Target="https://www.slov-lex.sk/pravne-predpisy/SK/ZZ/2004/581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ezbierky/pravne-predpisy/SK/ZZ/2024/279/20250101.html" TargetMode="External"/><Relationship Id="rId1" Type="http://schemas.openxmlformats.org/officeDocument/2006/relationships/hyperlink" Target="https://static.slov-lex.sk/static/SK/ZZ/2024/279/2025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63944-A966-479E-B6FE-305532B9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SZRB a.s.</Company>
  <LinksUpToDate>false</LinksUpToDate>
  <CharactersWithSpaces>43455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dcterms:created xsi:type="dcterms:W3CDTF">2025-07-02T13:17:00Z</dcterms:created>
  <dcterms:modified xsi:type="dcterms:W3CDTF">2025-07-02T13:17:00Z</dcterms:modified>
</cp:coreProperties>
</file>